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15" w:rsidRPr="004C3315" w:rsidRDefault="004171C2" w:rsidP="004C3315">
      <w:pPr>
        <w:rPr>
          <w:rFonts w:ascii="宋体" w:hAnsi="宋体"/>
          <w:b/>
          <w:color w:val="000000"/>
          <w:sz w:val="24"/>
        </w:rPr>
      </w:pPr>
      <w:r>
        <w:rPr>
          <w:rFonts w:ascii="宋体" w:hAnsi="宋体"/>
          <w:b/>
          <w:noProof/>
          <w:color w:val="000000"/>
          <w:sz w:val="24"/>
        </w:rPr>
        <w:pict>
          <v:line id="_x0000_s1081" style="position:absolute;left:0;text-align:left;z-index:251657216" from="-9pt,10.7pt" to="477pt,10.7pt" strokeweight="1.5pt"/>
        </w:pict>
      </w:r>
    </w:p>
    <w:p w:rsidR="00956331" w:rsidRPr="002C66FA" w:rsidRDefault="00956331" w:rsidP="00956331">
      <w:pPr>
        <w:numPr>
          <w:ilvl w:val="0"/>
          <w:numId w:val="17"/>
        </w:numPr>
        <w:rPr>
          <w:rFonts w:ascii="黑体" w:eastAsia="黑体" w:hAnsi="宋体"/>
          <w:b/>
          <w:sz w:val="30"/>
          <w:szCs w:val="30"/>
        </w:rPr>
      </w:pPr>
      <w:r w:rsidRPr="002C66FA">
        <w:rPr>
          <w:rFonts w:ascii="黑体" w:eastAsia="黑体" w:hAnsi="宋体" w:hint="eastAsia"/>
          <w:b/>
          <w:sz w:val="30"/>
          <w:szCs w:val="30"/>
        </w:rPr>
        <w:t>职业与安全意识评分标准 （此项满分为10分，最低为-40分）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2"/>
        <w:gridCol w:w="897"/>
        <w:gridCol w:w="5629"/>
      </w:tblGrid>
      <w:tr w:rsidR="00956331" w:rsidRPr="002C66FA">
        <w:trPr>
          <w:trHeight w:val="397"/>
        </w:trPr>
        <w:tc>
          <w:tcPr>
            <w:tcW w:w="3120" w:type="dxa"/>
            <w:vAlign w:val="center"/>
          </w:tcPr>
          <w:p w:rsidR="00956331" w:rsidRPr="002C66FA" w:rsidRDefault="00956331" w:rsidP="00FF5F79">
            <w:pPr>
              <w:jc w:val="center"/>
            </w:pPr>
            <w:r w:rsidRPr="002C66FA">
              <w:rPr>
                <w:rFonts w:hint="eastAsia"/>
              </w:rPr>
              <w:t>评分项目</w:t>
            </w:r>
          </w:p>
        </w:tc>
        <w:tc>
          <w:tcPr>
            <w:tcW w:w="900" w:type="dxa"/>
            <w:vAlign w:val="center"/>
          </w:tcPr>
          <w:p w:rsidR="00956331" w:rsidRPr="002C66FA" w:rsidRDefault="00956331" w:rsidP="00FF5F79">
            <w:pPr>
              <w:jc w:val="center"/>
            </w:pPr>
            <w:r w:rsidRPr="002C66FA">
              <w:rPr>
                <w:rFonts w:hint="eastAsia"/>
              </w:rPr>
              <w:t>分值</w:t>
            </w:r>
          </w:p>
        </w:tc>
        <w:tc>
          <w:tcPr>
            <w:tcW w:w="5664" w:type="dxa"/>
            <w:vAlign w:val="center"/>
          </w:tcPr>
          <w:p w:rsidR="00956331" w:rsidRPr="002C66FA" w:rsidRDefault="00956331" w:rsidP="00FF5F79">
            <w:pPr>
              <w:jc w:val="center"/>
            </w:pPr>
            <w:r w:rsidRPr="002C66FA">
              <w:rPr>
                <w:rFonts w:hint="eastAsia"/>
              </w:rPr>
              <w:t>评</w:t>
            </w:r>
            <w:r w:rsidRPr="002C66FA">
              <w:rPr>
                <w:rFonts w:hint="eastAsia"/>
              </w:rPr>
              <w:t xml:space="preserve"> </w:t>
            </w:r>
            <w:r w:rsidRPr="002C66FA">
              <w:rPr>
                <w:rFonts w:hint="eastAsia"/>
              </w:rPr>
              <w:t>分</w:t>
            </w:r>
            <w:r w:rsidRPr="002C66FA">
              <w:rPr>
                <w:rFonts w:hint="eastAsia"/>
              </w:rPr>
              <w:t xml:space="preserve"> </w:t>
            </w:r>
            <w:r w:rsidRPr="002C66FA">
              <w:rPr>
                <w:rFonts w:hint="eastAsia"/>
              </w:rPr>
              <w:t>标</w:t>
            </w:r>
            <w:r w:rsidRPr="002C66FA">
              <w:rPr>
                <w:rFonts w:hint="eastAsia"/>
              </w:rPr>
              <w:t xml:space="preserve"> </w:t>
            </w:r>
            <w:r w:rsidRPr="002C66FA">
              <w:rPr>
                <w:rFonts w:hint="eastAsia"/>
              </w:rPr>
              <w:t>准</w:t>
            </w:r>
          </w:p>
        </w:tc>
      </w:tr>
      <w:tr w:rsidR="00956331" w:rsidRPr="002C66FA">
        <w:trPr>
          <w:trHeight w:val="397"/>
        </w:trPr>
        <w:tc>
          <w:tcPr>
            <w:tcW w:w="3120" w:type="dxa"/>
            <w:vAlign w:val="center"/>
          </w:tcPr>
          <w:p w:rsidR="00956331" w:rsidRPr="002C66FA" w:rsidRDefault="00956331" w:rsidP="00FF5F79">
            <w:pPr>
              <w:jc w:val="center"/>
            </w:pPr>
            <w:r w:rsidRPr="002C66FA">
              <w:rPr>
                <w:rFonts w:hint="eastAsia"/>
              </w:rPr>
              <w:t>操作是否符合安全操作规程</w:t>
            </w:r>
          </w:p>
        </w:tc>
        <w:tc>
          <w:tcPr>
            <w:tcW w:w="900" w:type="dxa"/>
            <w:vAlign w:val="center"/>
          </w:tcPr>
          <w:p w:rsidR="00956331" w:rsidRPr="002C66FA" w:rsidRDefault="00956331" w:rsidP="00FF5F79">
            <w:pPr>
              <w:jc w:val="center"/>
            </w:pPr>
            <w:r w:rsidRPr="002C66FA">
              <w:rPr>
                <w:rFonts w:hint="eastAsia"/>
              </w:rPr>
              <w:t>4</w:t>
            </w:r>
          </w:p>
        </w:tc>
        <w:tc>
          <w:tcPr>
            <w:tcW w:w="5664" w:type="dxa"/>
            <w:vAlign w:val="center"/>
          </w:tcPr>
          <w:p w:rsidR="00956331" w:rsidRPr="002C66FA" w:rsidRDefault="00956331" w:rsidP="00EA0EE2">
            <w:r w:rsidRPr="002C66FA">
              <w:rPr>
                <w:rFonts w:hint="eastAsia"/>
              </w:rPr>
              <w:t>出现不符合安全操作规程的，一次扣</w:t>
            </w:r>
            <w:r w:rsidRPr="002C66FA">
              <w:rPr>
                <w:rFonts w:hint="eastAsia"/>
              </w:rPr>
              <w:t>2</w:t>
            </w:r>
            <w:r w:rsidRPr="002C66FA">
              <w:rPr>
                <w:rFonts w:hint="eastAsia"/>
              </w:rPr>
              <w:t>分，扣完为止。严重不符造成一定后果的扣</w:t>
            </w:r>
            <w:r w:rsidRPr="002C66FA">
              <w:rPr>
                <w:rFonts w:hint="eastAsia"/>
              </w:rPr>
              <w:t>4</w:t>
            </w:r>
            <w:r w:rsidRPr="002C66FA">
              <w:rPr>
                <w:rFonts w:hint="eastAsia"/>
              </w:rPr>
              <w:t>分。</w:t>
            </w:r>
          </w:p>
        </w:tc>
      </w:tr>
      <w:tr w:rsidR="00956331" w:rsidRPr="002C66FA">
        <w:trPr>
          <w:trHeight w:val="397"/>
        </w:trPr>
        <w:tc>
          <w:tcPr>
            <w:tcW w:w="3120" w:type="dxa"/>
            <w:vAlign w:val="center"/>
          </w:tcPr>
          <w:p w:rsidR="00956331" w:rsidRPr="002C66FA" w:rsidRDefault="00956331" w:rsidP="00FF5F79">
            <w:pPr>
              <w:jc w:val="center"/>
            </w:pPr>
            <w:r w:rsidRPr="002C66FA">
              <w:rPr>
                <w:rFonts w:hint="eastAsia"/>
              </w:rPr>
              <w:t>调试操作</w:t>
            </w:r>
            <w:r>
              <w:rPr>
                <w:rFonts w:hint="eastAsia"/>
              </w:rPr>
              <w:t>过程</w:t>
            </w:r>
            <w:r w:rsidRPr="002C66FA">
              <w:rPr>
                <w:rFonts w:hint="eastAsia"/>
              </w:rPr>
              <w:t>的处理，是否符合职业岗位的要求</w:t>
            </w:r>
          </w:p>
        </w:tc>
        <w:tc>
          <w:tcPr>
            <w:tcW w:w="900" w:type="dxa"/>
            <w:vAlign w:val="center"/>
          </w:tcPr>
          <w:p w:rsidR="00956331" w:rsidRPr="002C66FA" w:rsidRDefault="00956331" w:rsidP="00FF5F79">
            <w:pPr>
              <w:jc w:val="center"/>
            </w:pPr>
            <w:r w:rsidRPr="002C66FA">
              <w:rPr>
                <w:rFonts w:hint="eastAsia"/>
              </w:rPr>
              <w:t>3</w:t>
            </w:r>
          </w:p>
        </w:tc>
        <w:tc>
          <w:tcPr>
            <w:tcW w:w="5664" w:type="dxa"/>
            <w:vAlign w:val="center"/>
          </w:tcPr>
          <w:p w:rsidR="00956331" w:rsidRPr="002C66FA" w:rsidRDefault="00956331" w:rsidP="00EA0EE2">
            <w:r w:rsidRPr="002C66FA">
              <w:rPr>
                <w:rFonts w:hint="eastAsia"/>
              </w:rPr>
              <w:t>出现工具运用、装置取舍不符合职业岗位要求的（如</w:t>
            </w:r>
            <w:r w:rsidRPr="002C66FA">
              <w:rPr>
                <w:rFonts w:ascii="宋体" w:hAnsi="宋体" w:hint="eastAsia"/>
                <w:szCs w:val="21"/>
              </w:rPr>
              <w:t>工具遗忘在赛场）</w:t>
            </w:r>
            <w:r w:rsidRPr="002C66FA">
              <w:rPr>
                <w:rFonts w:hint="eastAsia"/>
              </w:rPr>
              <w:t>，一次扣</w:t>
            </w:r>
            <w:r w:rsidRPr="002C66FA">
              <w:rPr>
                <w:rFonts w:hint="eastAsia"/>
              </w:rPr>
              <w:t>1</w:t>
            </w:r>
            <w:r w:rsidRPr="002C66FA">
              <w:rPr>
                <w:rFonts w:hint="eastAsia"/>
              </w:rPr>
              <w:t>分，扣完为止。</w:t>
            </w:r>
          </w:p>
        </w:tc>
      </w:tr>
      <w:tr w:rsidR="00956331" w:rsidRPr="002C66FA">
        <w:trPr>
          <w:trHeight w:val="397"/>
        </w:trPr>
        <w:tc>
          <w:tcPr>
            <w:tcW w:w="3120" w:type="dxa"/>
            <w:vAlign w:val="center"/>
          </w:tcPr>
          <w:p w:rsidR="00956331" w:rsidRPr="002C66FA" w:rsidRDefault="00956331" w:rsidP="00FF5F79">
            <w:pPr>
              <w:jc w:val="center"/>
            </w:pPr>
            <w:r w:rsidRPr="002C66FA">
              <w:rPr>
                <w:rFonts w:hint="eastAsia"/>
              </w:rPr>
              <w:t>赛场纪律</w:t>
            </w:r>
            <w:r>
              <w:rPr>
                <w:rFonts w:hint="eastAsia"/>
              </w:rPr>
              <w:t>及</w:t>
            </w:r>
            <w:r w:rsidRPr="002C66FA">
              <w:rPr>
                <w:rFonts w:hint="eastAsia"/>
              </w:rPr>
              <w:t>赛场的设备和器材</w:t>
            </w:r>
            <w:r>
              <w:rPr>
                <w:rFonts w:hint="eastAsia"/>
              </w:rPr>
              <w:t>使用</w:t>
            </w:r>
          </w:p>
        </w:tc>
        <w:tc>
          <w:tcPr>
            <w:tcW w:w="900" w:type="dxa"/>
            <w:vAlign w:val="center"/>
          </w:tcPr>
          <w:p w:rsidR="00956331" w:rsidRPr="002C66FA" w:rsidRDefault="00956331" w:rsidP="00FF5F79">
            <w:pPr>
              <w:jc w:val="center"/>
            </w:pPr>
            <w:r w:rsidRPr="002C66FA">
              <w:rPr>
                <w:rFonts w:hint="eastAsia"/>
              </w:rPr>
              <w:t>3</w:t>
            </w:r>
          </w:p>
        </w:tc>
        <w:tc>
          <w:tcPr>
            <w:tcW w:w="5664" w:type="dxa"/>
            <w:vAlign w:val="center"/>
          </w:tcPr>
          <w:p w:rsidR="00956331" w:rsidRPr="002C66FA" w:rsidRDefault="00956331" w:rsidP="00EA0EE2">
            <w:r w:rsidRPr="002C66FA">
              <w:rPr>
                <w:rFonts w:hint="eastAsia"/>
              </w:rPr>
              <w:t>发现违反赛场纪律（如提前操作、规定时间外继续答题不听劝阻的）、损坏设备仪器的，一次扣</w:t>
            </w:r>
            <w:r w:rsidRPr="002C66FA">
              <w:rPr>
                <w:rFonts w:hint="eastAsia"/>
              </w:rPr>
              <w:t>3</w:t>
            </w:r>
            <w:r w:rsidRPr="002C66FA">
              <w:rPr>
                <w:rFonts w:hint="eastAsia"/>
              </w:rPr>
              <w:t>分。工位不整洁的扣</w:t>
            </w:r>
            <w:r w:rsidRPr="002C66FA">
              <w:rPr>
                <w:rFonts w:hint="eastAsia"/>
              </w:rPr>
              <w:t>1~3</w:t>
            </w:r>
            <w:r w:rsidRPr="002C66FA">
              <w:rPr>
                <w:rFonts w:hint="eastAsia"/>
              </w:rPr>
              <w:t>分。扣完为止。</w:t>
            </w:r>
          </w:p>
        </w:tc>
      </w:tr>
      <w:tr w:rsidR="00956331" w:rsidRPr="002C66FA">
        <w:trPr>
          <w:trHeight w:val="397"/>
        </w:trPr>
        <w:tc>
          <w:tcPr>
            <w:tcW w:w="9684" w:type="dxa"/>
            <w:gridSpan w:val="3"/>
            <w:vAlign w:val="center"/>
          </w:tcPr>
          <w:p w:rsidR="00956331" w:rsidRPr="002C66FA" w:rsidRDefault="00956331" w:rsidP="00FF5F79">
            <w:r w:rsidRPr="002C66FA">
              <w:rPr>
                <w:rFonts w:hint="eastAsia"/>
              </w:rPr>
              <w:t>特别：</w:t>
            </w:r>
            <w:r w:rsidRPr="002C66FA">
              <w:rPr>
                <w:rFonts w:hint="eastAsia"/>
              </w:rPr>
              <w:t>1</w:t>
            </w:r>
            <w:r w:rsidRPr="002C66FA">
              <w:rPr>
                <w:rFonts w:hint="eastAsia"/>
              </w:rPr>
              <w:t>、</w:t>
            </w:r>
            <w:r w:rsidRPr="002C66FA">
              <w:rPr>
                <w:rFonts w:ascii="宋体" w:hAnsi="宋体" w:hint="eastAsia"/>
                <w:szCs w:val="21"/>
              </w:rPr>
              <w:t>完成工作任务并交卷后，出现电路短路总成绩再扣30分</w:t>
            </w:r>
            <w:r w:rsidRPr="002C66FA">
              <w:rPr>
                <w:rFonts w:hint="eastAsia"/>
              </w:rPr>
              <w:t>；</w:t>
            </w:r>
          </w:p>
          <w:p w:rsidR="00956331" w:rsidRPr="002C66FA" w:rsidRDefault="00956331" w:rsidP="00FF5F79">
            <w:pPr>
              <w:rPr>
                <w:rFonts w:ascii="宋体" w:hAnsi="宋体"/>
                <w:szCs w:val="21"/>
              </w:rPr>
            </w:pPr>
            <w:r w:rsidRPr="002C66FA">
              <w:rPr>
                <w:rFonts w:hint="eastAsia"/>
              </w:rPr>
              <w:t>2</w:t>
            </w:r>
            <w:r w:rsidRPr="002C66FA">
              <w:rPr>
                <w:rFonts w:hint="eastAsia"/>
              </w:rPr>
              <w:t>、</w:t>
            </w:r>
            <w:r w:rsidRPr="002C66FA">
              <w:rPr>
                <w:rFonts w:ascii="宋体" w:hAnsi="宋体" w:hint="eastAsia"/>
                <w:szCs w:val="21"/>
              </w:rPr>
              <w:t>完成工作任务过程中，因违反操作规程影响自己及他人比赛的，总成绩再扣5-30分；</w:t>
            </w:r>
          </w:p>
          <w:p w:rsidR="00956331" w:rsidRPr="002C66FA" w:rsidRDefault="00956331" w:rsidP="00FF5F79">
            <w:pPr>
              <w:rPr>
                <w:rFonts w:ascii="宋体" w:hAnsi="宋体"/>
                <w:szCs w:val="21"/>
              </w:rPr>
            </w:pPr>
            <w:r w:rsidRPr="002C66FA">
              <w:rPr>
                <w:rFonts w:ascii="宋体" w:hAnsi="宋体" w:hint="eastAsia"/>
                <w:szCs w:val="21"/>
              </w:rPr>
              <w:t>3、</w:t>
            </w:r>
            <w:r w:rsidRPr="002C66FA">
              <w:rPr>
                <w:rFonts w:hint="eastAsia"/>
              </w:rPr>
              <w:t>严重</w:t>
            </w:r>
            <w:r w:rsidRPr="002C66FA">
              <w:rPr>
                <w:rFonts w:ascii="宋体" w:hAnsi="宋体" w:hint="eastAsia"/>
                <w:szCs w:val="21"/>
              </w:rPr>
              <w:t>损坏赛场提供的设备，不符合职业规范的行为，视情节总成绩再扣3-10分；</w:t>
            </w:r>
          </w:p>
          <w:p w:rsidR="00956331" w:rsidRPr="002C66FA" w:rsidRDefault="00956331" w:rsidP="00FF5F79">
            <w:r w:rsidRPr="002C66FA">
              <w:rPr>
                <w:rFonts w:hint="eastAsia"/>
              </w:rPr>
              <w:t>4</w:t>
            </w:r>
            <w:r w:rsidRPr="002C66FA">
              <w:rPr>
                <w:rFonts w:hint="eastAsia"/>
              </w:rPr>
              <w:t>、严重违反纪律的，如出现作弊现象，经主评委确认，可直接取消该选手参赛资格。</w:t>
            </w:r>
          </w:p>
        </w:tc>
      </w:tr>
    </w:tbl>
    <w:p w:rsidR="00EA0EE2" w:rsidRDefault="00EA0EE2" w:rsidP="00EA0EE2">
      <w:pPr>
        <w:rPr>
          <w:rFonts w:ascii="黑体" w:eastAsia="黑体" w:hAnsi="宋体"/>
          <w:b/>
          <w:sz w:val="30"/>
          <w:szCs w:val="30"/>
        </w:rPr>
      </w:pPr>
    </w:p>
    <w:p w:rsidR="00956331" w:rsidRDefault="00956331" w:rsidP="00956331">
      <w:pPr>
        <w:numPr>
          <w:ilvl w:val="0"/>
          <w:numId w:val="17"/>
        </w:numPr>
        <w:rPr>
          <w:rFonts w:ascii="黑体" w:eastAsia="黑体" w:hAnsi="宋体"/>
          <w:b/>
          <w:sz w:val="30"/>
          <w:szCs w:val="30"/>
        </w:rPr>
      </w:pPr>
      <w:r w:rsidRPr="002C66FA">
        <w:rPr>
          <w:rFonts w:ascii="黑体" w:eastAsia="黑体" w:hAnsi="宋体" w:hint="eastAsia"/>
          <w:b/>
          <w:sz w:val="30"/>
          <w:szCs w:val="30"/>
        </w:rPr>
        <w:t>工艺性评分标准 （此项满分为30分，最低</w:t>
      </w:r>
      <w:r>
        <w:rPr>
          <w:rFonts w:ascii="黑体" w:eastAsia="黑体" w:hAnsi="宋体" w:hint="eastAsia"/>
          <w:b/>
          <w:sz w:val="30"/>
          <w:szCs w:val="30"/>
        </w:rPr>
        <w:t>为</w:t>
      </w:r>
      <w:r w:rsidRPr="002C66FA">
        <w:rPr>
          <w:rFonts w:ascii="黑体" w:eastAsia="黑体" w:hAnsi="宋体" w:hint="eastAsia"/>
          <w:b/>
          <w:sz w:val="30"/>
          <w:szCs w:val="30"/>
        </w:rPr>
        <w:t>0分）</w:t>
      </w:r>
    </w:p>
    <w:p w:rsidR="00956331" w:rsidRDefault="00956331" w:rsidP="00956331">
      <w:pPr>
        <w:rPr>
          <w:rFonts w:ascii="黑体" w:eastAsia="黑体" w:hAnsi="宋体"/>
          <w:b/>
          <w:sz w:val="30"/>
          <w:szCs w:val="30"/>
        </w:rPr>
      </w:pPr>
    </w:p>
    <w:tbl>
      <w:tblPr>
        <w:tblW w:w="96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054"/>
        <w:gridCol w:w="720"/>
        <w:gridCol w:w="6910"/>
      </w:tblGrid>
      <w:tr w:rsidR="00956331" w:rsidRPr="002C66FA">
        <w:trPr>
          <w:trHeight w:val="397"/>
        </w:trPr>
        <w:tc>
          <w:tcPr>
            <w:tcW w:w="2054" w:type="dxa"/>
            <w:vAlign w:val="center"/>
          </w:tcPr>
          <w:p w:rsidR="00956331" w:rsidRPr="002C66FA" w:rsidRDefault="00956331" w:rsidP="00FF5F79">
            <w:pPr>
              <w:jc w:val="center"/>
            </w:pPr>
            <w:r w:rsidRPr="002C66FA">
              <w:rPr>
                <w:rFonts w:hint="eastAsia"/>
              </w:rPr>
              <w:t>评分项目</w:t>
            </w:r>
          </w:p>
        </w:tc>
        <w:tc>
          <w:tcPr>
            <w:tcW w:w="720" w:type="dxa"/>
            <w:vAlign w:val="center"/>
          </w:tcPr>
          <w:p w:rsidR="00956331" w:rsidRPr="002C66FA" w:rsidRDefault="00956331" w:rsidP="00FF5F79">
            <w:pPr>
              <w:jc w:val="center"/>
            </w:pPr>
            <w:r w:rsidRPr="002C66FA">
              <w:rPr>
                <w:rFonts w:hint="eastAsia"/>
              </w:rPr>
              <w:t>分值</w:t>
            </w:r>
          </w:p>
        </w:tc>
        <w:tc>
          <w:tcPr>
            <w:tcW w:w="6910" w:type="dxa"/>
            <w:vAlign w:val="center"/>
          </w:tcPr>
          <w:p w:rsidR="00956331" w:rsidRPr="002C66FA" w:rsidRDefault="00956331" w:rsidP="00FF5F79">
            <w:pPr>
              <w:jc w:val="center"/>
            </w:pPr>
            <w:r w:rsidRPr="002C66FA">
              <w:rPr>
                <w:rFonts w:hint="eastAsia"/>
              </w:rPr>
              <w:t>评</w:t>
            </w:r>
            <w:r w:rsidRPr="002C66FA">
              <w:rPr>
                <w:rFonts w:hint="eastAsia"/>
              </w:rPr>
              <w:t xml:space="preserve"> </w:t>
            </w:r>
            <w:r w:rsidRPr="002C66FA">
              <w:rPr>
                <w:rFonts w:hint="eastAsia"/>
              </w:rPr>
              <w:t>分</w:t>
            </w:r>
            <w:r w:rsidRPr="002C66FA">
              <w:rPr>
                <w:rFonts w:hint="eastAsia"/>
              </w:rPr>
              <w:t xml:space="preserve"> </w:t>
            </w:r>
            <w:r w:rsidRPr="002C66FA">
              <w:rPr>
                <w:rFonts w:hint="eastAsia"/>
              </w:rPr>
              <w:t>标</w:t>
            </w:r>
            <w:r w:rsidRPr="002C66FA">
              <w:rPr>
                <w:rFonts w:hint="eastAsia"/>
              </w:rPr>
              <w:t xml:space="preserve"> </w:t>
            </w:r>
            <w:r w:rsidRPr="002C66FA">
              <w:rPr>
                <w:rFonts w:hint="eastAsia"/>
              </w:rPr>
              <w:t>准</w:t>
            </w:r>
          </w:p>
        </w:tc>
      </w:tr>
      <w:tr w:rsidR="00956331" w:rsidRPr="002C66FA">
        <w:trPr>
          <w:trHeight w:val="397"/>
        </w:trPr>
        <w:tc>
          <w:tcPr>
            <w:tcW w:w="2054" w:type="dxa"/>
            <w:vMerge w:val="restart"/>
            <w:vAlign w:val="center"/>
          </w:tcPr>
          <w:p w:rsidR="00956331" w:rsidRPr="002C66FA" w:rsidRDefault="00956331" w:rsidP="00FF5F79">
            <w:pPr>
              <w:jc w:val="center"/>
            </w:pPr>
            <w:r w:rsidRPr="002C66FA">
              <w:rPr>
                <w:rFonts w:hint="eastAsia"/>
              </w:rPr>
              <w:t>模块元件</w:t>
            </w:r>
          </w:p>
          <w:p w:rsidR="00956331" w:rsidRPr="002C66FA" w:rsidRDefault="00956331" w:rsidP="00FF5F79">
            <w:pPr>
              <w:jc w:val="center"/>
            </w:pPr>
            <w:r w:rsidRPr="002C66FA">
              <w:rPr>
                <w:rFonts w:hint="eastAsia"/>
              </w:rPr>
              <w:t>导线连接工艺</w:t>
            </w:r>
          </w:p>
        </w:tc>
        <w:tc>
          <w:tcPr>
            <w:tcW w:w="720" w:type="dxa"/>
            <w:vAlign w:val="center"/>
          </w:tcPr>
          <w:p w:rsidR="00956331" w:rsidRPr="002C66FA" w:rsidRDefault="00956331" w:rsidP="00FF5F79">
            <w:pPr>
              <w:jc w:val="center"/>
            </w:pPr>
            <w:r w:rsidRPr="002C66FA">
              <w:rPr>
                <w:rFonts w:hint="eastAsia"/>
              </w:rPr>
              <w:t>2</w:t>
            </w:r>
          </w:p>
        </w:tc>
        <w:tc>
          <w:tcPr>
            <w:tcW w:w="6910" w:type="dxa"/>
            <w:vAlign w:val="center"/>
          </w:tcPr>
          <w:p w:rsidR="00956331" w:rsidRPr="002C66FA" w:rsidRDefault="00956331" w:rsidP="00FF5F79">
            <w:r>
              <w:rPr>
                <w:rFonts w:hint="eastAsia"/>
              </w:rPr>
              <w:t>模块</w:t>
            </w:r>
            <w:r w:rsidRPr="002C66FA">
              <w:rPr>
                <w:rFonts w:hint="eastAsia"/>
              </w:rPr>
              <w:t>选择多于、少于试题要求一项的，每项扣</w:t>
            </w:r>
            <w:r w:rsidRPr="002C66FA">
              <w:rPr>
                <w:rFonts w:hint="eastAsia"/>
              </w:rPr>
              <w:t>1</w:t>
            </w:r>
            <w:r w:rsidRPr="002C66FA">
              <w:rPr>
                <w:rFonts w:hint="eastAsia"/>
              </w:rPr>
              <w:t>分，扣完为止。</w:t>
            </w:r>
          </w:p>
        </w:tc>
      </w:tr>
      <w:tr w:rsidR="00956331" w:rsidRPr="002C66FA">
        <w:trPr>
          <w:trHeight w:val="397"/>
        </w:trPr>
        <w:tc>
          <w:tcPr>
            <w:tcW w:w="2054" w:type="dxa"/>
            <w:vMerge/>
            <w:vAlign w:val="center"/>
          </w:tcPr>
          <w:p w:rsidR="00956331" w:rsidRPr="002C66FA" w:rsidRDefault="00956331" w:rsidP="00FF5F79">
            <w:pPr>
              <w:jc w:val="center"/>
            </w:pPr>
          </w:p>
        </w:tc>
        <w:tc>
          <w:tcPr>
            <w:tcW w:w="720" w:type="dxa"/>
            <w:shd w:val="clear" w:color="auto" w:fill="auto"/>
            <w:vAlign w:val="center"/>
          </w:tcPr>
          <w:p w:rsidR="00956331" w:rsidRPr="002C66FA" w:rsidRDefault="00956331" w:rsidP="00FF5F79">
            <w:pPr>
              <w:jc w:val="center"/>
            </w:pPr>
            <w:r w:rsidRPr="002C66FA">
              <w:rPr>
                <w:rFonts w:hint="eastAsia"/>
              </w:rPr>
              <w:t>3</w:t>
            </w:r>
          </w:p>
        </w:tc>
        <w:tc>
          <w:tcPr>
            <w:tcW w:w="6910" w:type="dxa"/>
            <w:shd w:val="clear" w:color="auto" w:fill="auto"/>
            <w:vAlign w:val="center"/>
          </w:tcPr>
          <w:p w:rsidR="00956331" w:rsidRPr="002C66FA" w:rsidRDefault="00956331" w:rsidP="00FF5F79">
            <w:r w:rsidRPr="002C66FA">
              <w:rPr>
                <w:rFonts w:hint="eastAsia"/>
              </w:rPr>
              <w:t>模块布置不合理，扣</w:t>
            </w:r>
            <w:r w:rsidRPr="002C66FA">
              <w:rPr>
                <w:rFonts w:hint="eastAsia"/>
              </w:rPr>
              <w:t>1~3</w:t>
            </w:r>
            <w:r w:rsidRPr="002C66FA">
              <w:rPr>
                <w:rFonts w:hint="eastAsia"/>
              </w:rPr>
              <w:t>分。</w:t>
            </w:r>
          </w:p>
        </w:tc>
      </w:tr>
      <w:tr w:rsidR="00956331" w:rsidRPr="002C66FA">
        <w:trPr>
          <w:trHeight w:val="397"/>
        </w:trPr>
        <w:tc>
          <w:tcPr>
            <w:tcW w:w="2054" w:type="dxa"/>
            <w:vMerge/>
            <w:vAlign w:val="center"/>
          </w:tcPr>
          <w:p w:rsidR="00956331" w:rsidRPr="002C66FA" w:rsidRDefault="00956331" w:rsidP="00FF5F79">
            <w:pPr>
              <w:jc w:val="center"/>
            </w:pPr>
          </w:p>
        </w:tc>
        <w:tc>
          <w:tcPr>
            <w:tcW w:w="720" w:type="dxa"/>
            <w:shd w:val="clear" w:color="auto" w:fill="auto"/>
            <w:vAlign w:val="center"/>
          </w:tcPr>
          <w:p w:rsidR="00956331" w:rsidRPr="002C66FA" w:rsidRDefault="00956331" w:rsidP="00FF5F79">
            <w:pPr>
              <w:jc w:val="center"/>
            </w:pPr>
            <w:r w:rsidRPr="002C66FA">
              <w:rPr>
                <w:rFonts w:hint="eastAsia"/>
              </w:rPr>
              <w:t>2</w:t>
            </w:r>
          </w:p>
        </w:tc>
        <w:tc>
          <w:tcPr>
            <w:tcW w:w="6910" w:type="dxa"/>
            <w:shd w:val="clear" w:color="auto" w:fill="auto"/>
            <w:vAlign w:val="center"/>
          </w:tcPr>
          <w:p w:rsidR="00956331" w:rsidRPr="002C66FA" w:rsidRDefault="00956331" w:rsidP="00FF5F79">
            <w:r w:rsidRPr="002C66FA">
              <w:rPr>
                <w:rFonts w:hint="eastAsia"/>
              </w:rPr>
              <w:t>导线选择不合理，每项扣</w:t>
            </w:r>
            <w:r w:rsidRPr="002C66FA">
              <w:rPr>
                <w:rFonts w:hint="eastAsia"/>
              </w:rPr>
              <w:t>1</w:t>
            </w:r>
            <w:r w:rsidRPr="002C66FA">
              <w:rPr>
                <w:rFonts w:hint="eastAsia"/>
              </w:rPr>
              <w:t>分，扣完为止。</w:t>
            </w:r>
          </w:p>
        </w:tc>
      </w:tr>
      <w:tr w:rsidR="00956331" w:rsidRPr="002C66FA">
        <w:trPr>
          <w:trHeight w:val="397"/>
        </w:trPr>
        <w:tc>
          <w:tcPr>
            <w:tcW w:w="2054" w:type="dxa"/>
            <w:vMerge/>
            <w:vAlign w:val="center"/>
          </w:tcPr>
          <w:p w:rsidR="00956331" w:rsidRPr="002C66FA" w:rsidRDefault="00956331" w:rsidP="00FF5F79">
            <w:pPr>
              <w:jc w:val="center"/>
            </w:pPr>
          </w:p>
        </w:tc>
        <w:tc>
          <w:tcPr>
            <w:tcW w:w="720" w:type="dxa"/>
            <w:shd w:val="clear" w:color="auto" w:fill="auto"/>
            <w:vAlign w:val="center"/>
          </w:tcPr>
          <w:p w:rsidR="00956331" w:rsidRPr="002C66FA" w:rsidRDefault="00956331" w:rsidP="00FF5F79">
            <w:pPr>
              <w:jc w:val="center"/>
            </w:pPr>
            <w:r w:rsidRPr="002C66FA">
              <w:rPr>
                <w:rFonts w:hint="eastAsia"/>
              </w:rPr>
              <w:t>3</w:t>
            </w:r>
          </w:p>
        </w:tc>
        <w:tc>
          <w:tcPr>
            <w:tcW w:w="6910" w:type="dxa"/>
            <w:shd w:val="clear" w:color="auto" w:fill="auto"/>
            <w:vAlign w:val="center"/>
          </w:tcPr>
          <w:p w:rsidR="00956331" w:rsidRPr="002C66FA" w:rsidRDefault="00956331" w:rsidP="00FF5F79">
            <w:r w:rsidRPr="002C66FA">
              <w:rPr>
                <w:rFonts w:hint="eastAsia"/>
              </w:rPr>
              <w:t>导线走线不合理，每项扣</w:t>
            </w:r>
            <w:r w:rsidRPr="002C66FA">
              <w:rPr>
                <w:rFonts w:hint="eastAsia"/>
              </w:rPr>
              <w:t>1</w:t>
            </w:r>
            <w:r w:rsidRPr="002C66FA">
              <w:rPr>
                <w:rFonts w:hint="eastAsia"/>
              </w:rPr>
              <w:t>分，扣完为止。</w:t>
            </w:r>
          </w:p>
        </w:tc>
      </w:tr>
      <w:tr w:rsidR="00956331" w:rsidRPr="002C66FA">
        <w:trPr>
          <w:trHeight w:val="397"/>
        </w:trPr>
        <w:tc>
          <w:tcPr>
            <w:tcW w:w="2054" w:type="dxa"/>
            <w:vMerge/>
            <w:vAlign w:val="center"/>
          </w:tcPr>
          <w:p w:rsidR="00956331" w:rsidRPr="002C66FA" w:rsidRDefault="00956331" w:rsidP="00FF5F79">
            <w:pPr>
              <w:jc w:val="center"/>
            </w:pPr>
          </w:p>
        </w:tc>
        <w:tc>
          <w:tcPr>
            <w:tcW w:w="720" w:type="dxa"/>
            <w:shd w:val="clear" w:color="auto" w:fill="auto"/>
            <w:vAlign w:val="center"/>
          </w:tcPr>
          <w:p w:rsidR="00956331" w:rsidRPr="002C66FA" w:rsidRDefault="00956331" w:rsidP="00FF5F79">
            <w:pPr>
              <w:jc w:val="center"/>
            </w:pPr>
            <w:r w:rsidRPr="002C66FA">
              <w:rPr>
                <w:rFonts w:hint="eastAsia"/>
              </w:rPr>
              <w:t>2</w:t>
            </w:r>
          </w:p>
        </w:tc>
        <w:tc>
          <w:tcPr>
            <w:tcW w:w="6910" w:type="dxa"/>
            <w:shd w:val="clear" w:color="auto" w:fill="auto"/>
            <w:vAlign w:val="center"/>
          </w:tcPr>
          <w:p w:rsidR="00956331" w:rsidRPr="002C66FA" w:rsidRDefault="00956331" w:rsidP="00FF5F79">
            <w:r w:rsidRPr="002C66FA">
              <w:rPr>
                <w:rFonts w:hint="eastAsia"/>
              </w:rPr>
              <w:t>导线整理不美观的，扣</w:t>
            </w:r>
            <w:r w:rsidRPr="002C66FA">
              <w:rPr>
                <w:rFonts w:hint="eastAsia"/>
              </w:rPr>
              <w:t>1~2</w:t>
            </w:r>
            <w:r w:rsidRPr="002C66FA">
              <w:rPr>
                <w:rFonts w:hint="eastAsia"/>
              </w:rPr>
              <w:t>分。</w:t>
            </w:r>
          </w:p>
        </w:tc>
      </w:tr>
      <w:tr w:rsidR="00956331" w:rsidRPr="002C66FA">
        <w:trPr>
          <w:trHeight w:val="397"/>
        </w:trPr>
        <w:tc>
          <w:tcPr>
            <w:tcW w:w="2054" w:type="dxa"/>
            <w:vMerge/>
            <w:vAlign w:val="center"/>
          </w:tcPr>
          <w:p w:rsidR="00956331" w:rsidRPr="002C66FA" w:rsidRDefault="00956331" w:rsidP="00FF5F79">
            <w:pPr>
              <w:jc w:val="center"/>
            </w:pPr>
          </w:p>
        </w:tc>
        <w:tc>
          <w:tcPr>
            <w:tcW w:w="720" w:type="dxa"/>
            <w:shd w:val="clear" w:color="auto" w:fill="auto"/>
            <w:vAlign w:val="center"/>
          </w:tcPr>
          <w:p w:rsidR="00956331" w:rsidRPr="002C66FA" w:rsidRDefault="00956331" w:rsidP="00FF5F79">
            <w:pPr>
              <w:jc w:val="center"/>
            </w:pPr>
            <w:r w:rsidRPr="002C66FA">
              <w:rPr>
                <w:rFonts w:hint="eastAsia"/>
              </w:rPr>
              <w:t>3</w:t>
            </w:r>
          </w:p>
        </w:tc>
        <w:tc>
          <w:tcPr>
            <w:tcW w:w="6910" w:type="dxa"/>
            <w:shd w:val="clear" w:color="auto" w:fill="auto"/>
            <w:vAlign w:val="center"/>
          </w:tcPr>
          <w:p w:rsidR="00956331" w:rsidRPr="002C66FA" w:rsidRDefault="00956331" w:rsidP="00FF5F79">
            <w:r w:rsidRPr="002C66FA">
              <w:rPr>
                <w:rFonts w:hint="eastAsia"/>
              </w:rPr>
              <w:t>导线连接不</w:t>
            </w:r>
            <w:r>
              <w:rPr>
                <w:rFonts w:hint="eastAsia"/>
              </w:rPr>
              <w:t>可靠</w:t>
            </w:r>
            <w:r w:rsidRPr="002C66FA">
              <w:rPr>
                <w:rFonts w:hint="eastAsia"/>
              </w:rPr>
              <w:t>，同一接线端子上连接多于</w:t>
            </w:r>
            <w:r w:rsidRPr="002C66FA">
              <w:rPr>
                <w:rFonts w:hint="eastAsia"/>
              </w:rPr>
              <w:t>2</w:t>
            </w:r>
            <w:r w:rsidRPr="002C66FA">
              <w:rPr>
                <w:rFonts w:hint="eastAsia"/>
              </w:rPr>
              <w:t>条的，每项扣</w:t>
            </w:r>
            <w:r w:rsidRPr="002C66FA">
              <w:rPr>
                <w:rFonts w:hint="eastAsia"/>
              </w:rPr>
              <w:t>1</w:t>
            </w:r>
            <w:r w:rsidRPr="002C66FA">
              <w:rPr>
                <w:rFonts w:hint="eastAsia"/>
              </w:rPr>
              <w:t>分，扣完为止。</w:t>
            </w:r>
          </w:p>
        </w:tc>
      </w:tr>
      <w:tr w:rsidR="00956331" w:rsidRPr="002C66FA">
        <w:trPr>
          <w:trHeight w:val="397"/>
        </w:trPr>
        <w:tc>
          <w:tcPr>
            <w:tcW w:w="2054" w:type="dxa"/>
            <w:vMerge w:val="restart"/>
            <w:vAlign w:val="center"/>
          </w:tcPr>
          <w:p w:rsidR="00956331" w:rsidRPr="002C66FA" w:rsidRDefault="00956331" w:rsidP="00FF5F79">
            <w:pPr>
              <w:jc w:val="center"/>
            </w:pPr>
            <w:r w:rsidRPr="002C66FA">
              <w:rPr>
                <w:rFonts w:hint="eastAsia"/>
              </w:rPr>
              <w:t>制图准确与规范性</w:t>
            </w:r>
          </w:p>
          <w:p w:rsidR="00956331" w:rsidRPr="002C66FA" w:rsidRDefault="00956331" w:rsidP="00FF5F79">
            <w:pPr>
              <w:jc w:val="center"/>
            </w:pPr>
          </w:p>
        </w:tc>
        <w:tc>
          <w:tcPr>
            <w:tcW w:w="720" w:type="dxa"/>
            <w:vAlign w:val="center"/>
          </w:tcPr>
          <w:p w:rsidR="00956331" w:rsidRPr="002C66FA" w:rsidRDefault="00956331" w:rsidP="00FF5F79">
            <w:pPr>
              <w:jc w:val="center"/>
            </w:pPr>
            <w:r>
              <w:rPr>
                <w:rFonts w:hint="eastAsia"/>
              </w:rPr>
              <w:t>6</w:t>
            </w:r>
          </w:p>
        </w:tc>
        <w:tc>
          <w:tcPr>
            <w:tcW w:w="6910" w:type="dxa"/>
            <w:vAlign w:val="center"/>
          </w:tcPr>
          <w:p w:rsidR="00956331" w:rsidRPr="002C66FA" w:rsidRDefault="00956331" w:rsidP="00FF5F79">
            <w:r w:rsidRPr="002C66FA">
              <w:rPr>
                <w:rFonts w:hint="eastAsia"/>
              </w:rPr>
              <w:t>徒手绘图，字迹潦草</w:t>
            </w:r>
            <w:r>
              <w:rPr>
                <w:rFonts w:hint="eastAsia"/>
              </w:rPr>
              <w:t>，布局不合理</w:t>
            </w:r>
            <w:r w:rsidRPr="002C66FA">
              <w:rPr>
                <w:rFonts w:hint="eastAsia"/>
              </w:rPr>
              <w:t>扣</w:t>
            </w:r>
            <w:r w:rsidRPr="002C66FA">
              <w:rPr>
                <w:rFonts w:hint="eastAsia"/>
              </w:rPr>
              <w:t>1~</w:t>
            </w:r>
            <w:r>
              <w:rPr>
                <w:rFonts w:hint="eastAsia"/>
              </w:rPr>
              <w:t>6</w:t>
            </w:r>
            <w:r w:rsidRPr="002C66FA">
              <w:rPr>
                <w:rFonts w:hint="eastAsia"/>
              </w:rPr>
              <w:t>分</w:t>
            </w:r>
          </w:p>
        </w:tc>
      </w:tr>
      <w:tr w:rsidR="00956331" w:rsidRPr="002C66FA">
        <w:trPr>
          <w:trHeight w:val="397"/>
        </w:trPr>
        <w:tc>
          <w:tcPr>
            <w:tcW w:w="2054" w:type="dxa"/>
            <w:vMerge/>
            <w:vAlign w:val="center"/>
          </w:tcPr>
          <w:p w:rsidR="00956331" w:rsidRPr="002C66FA" w:rsidRDefault="00956331" w:rsidP="00FF5F79">
            <w:pPr>
              <w:jc w:val="center"/>
            </w:pPr>
          </w:p>
        </w:tc>
        <w:tc>
          <w:tcPr>
            <w:tcW w:w="720" w:type="dxa"/>
            <w:shd w:val="clear" w:color="auto" w:fill="auto"/>
            <w:vAlign w:val="center"/>
          </w:tcPr>
          <w:p w:rsidR="00956331" w:rsidRPr="002C66FA" w:rsidRDefault="00956331" w:rsidP="00FF5F79">
            <w:pPr>
              <w:jc w:val="center"/>
            </w:pPr>
            <w:r w:rsidRPr="002C66FA">
              <w:rPr>
                <w:rFonts w:hint="eastAsia"/>
              </w:rPr>
              <w:t>3</w:t>
            </w:r>
          </w:p>
        </w:tc>
        <w:tc>
          <w:tcPr>
            <w:tcW w:w="6910" w:type="dxa"/>
            <w:shd w:val="clear" w:color="auto" w:fill="auto"/>
            <w:vAlign w:val="center"/>
          </w:tcPr>
          <w:p w:rsidR="00956331" w:rsidRPr="002C66FA" w:rsidRDefault="00956331" w:rsidP="00FF5F79">
            <w:r w:rsidRPr="002C66FA">
              <w:rPr>
                <w:rFonts w:hint="eastAsia"/>
              </w:rPr>
              <w:t>图形标号不符合标准要求，每项扣</w:t>
            </w:r>
            <w:r w:rsidRPr="002C66FA">
              <w:rPr>
                <w:rFonts w:hint="eastAsia"/>
              </w:rPr>
              <w:t>0.5</w:t>
            </w:r>
            <w:r w:rsidRPr="002C66FA">
              <w:rPr>
                <w:rFonts w:hint="eastAsia"/>
              </w:rPr>
              <w:t>分，扣完为止。</w:t>
            </w:r>
          </w:p>
        </w:tc>
      </w:tr>
      <w:tr w:rsidR="00956331" w:rsidRPr="002C66FA">
        <w:trPr>
          <w:trHeight w:val="397"/>
        </w:trPr>
        <w:tc>
          <w:tcPr>
            <w:tcW w:w="2054" w:type="dxa"/>
            <w:vMerge/>
            <w:vAlign w:val="center"/>
          </w:tcPr>
          <w:p w:rsidR="00956331" w:rsidRPr="002C66FA" w:rsidRDefault="00956331" w:rsidP="00FF5F79">
            <w:pPr>
              <w:jc w:val="center"/>
            </w:pPr>
          </w:p>
        </w:tc>
        <w:tc>
          <w:tcPr>
            <w:tcW w:w="720" w:type="dxa"/>
            <w:shd w:val="clear" w:color="auto" w:fill="auto"/>
            <w:vAlign w:val="center"/>
          </w:tcPr>
          <w:p w:rsidR="00956331" w:rsidRPr="002C66FA" w:rsidRDefault="00956331" w:rsidP="00FF5F79">
            <w:pPr>
              <w:jc w:val="center"/>
            </w:pPr>
            <w:r>
              <w:rPr>
                <w:rFonts w:hint="eastAsia"/>
              </w:rPr>
              <w:t>3</w:t>
            </w:r>
          </w:p>
        </w:tc>
        <w:tc>
          <w:tcPr>
            <w:tcW w:w="6910" w:type="dxa"/>
            <w:shd w:val="clear" w:color="auto" w:fill="auto"/>
            <w:vAlign w:val="center"/>
          </w:tcPr>
          <w:p w:rsidR="00956331" w:rsidRPr="002C66FA" w:rsidRDefault="00956331" w:rsidP="00FF5F79">
            <w:r w:rsidRPr="002C66FA">
              <w:rPr>
                <w:rFonts w:hint="eastAsia"/>
              </w:rPr>
              <w:t>没有元件说明，每项扣</w:t>
            </w:r>
            <w:r w:rsidRPr="002C66FA">
              <w:rPr>
                <w:rFonts w:hint="eastAsia"/>
              </w:rPr>
              <w:t>0.5</w:t>
            </w:r>
            <w:r w:rsidRPr="002C66FA">
              <w:rPr>
                <w:rFonts w:hint="eastAsia"/>
              </w:rPr>
              <w:t>分，扣完为止。</w:t>
            </w:r>
          </w:p>
        </w:tc>
      </w:tr>
      <w:tr w:rsidR="00956331" w:rsidRPr="002C66FA">
        <w:trPr>
          <w:trHeight w:val="619"/>
        </w:trPr>
        <w:tc>
          <w:tcPr>
            <w:tcW w:w="2054" w:type="dxa"/>
            <w:vMerge/>
            <w:tcBorders>
              <w:bottom w:val="single" w:sz="8" w:space="0" w:color="auto"/>
            </w:tcBorders>
            <w:vAlign w:val="center"/>
          </w:tcPr>
          <w:p w:rsidR="00956331" w:rsidRPr="002C66FA" w:rsidRDefault="00956331" w:rsidP="00FF5F79">
            <w:pPr>
              <w:jc w:val="center"/>
            </w:pPr>
          </w:p>
        </w:tc>
        <w:tc>
          <w:tcPr>
            <w:tcW w:w="720" w:type="dxa"/>
            <w:tcBorders>
              <w:bottom w:val="single" w:sz="8" w:space="0" w:color="auto"/>
            </w:tcBorders>
            <w:vAlign w:val="center"/>
          </w:tcPr>
          <w:p w:rsidR="00956331" w:rsidRPr="002C66FA" w:rsidRDefault="00956331" w:rsidP="00FF5F79">
            <w:pPr>
              <w:jc w:val="center"/>
            </w:pPr>
            <w:r>
              <w:rPr>
                <w:rFonts w:hint="eastAsia"/>
              </w:rPr>
              <w:t>3</w:t>
            </w:r>
          </w:p>
        </w:tc>
        <w:tc>
          <w:tcPr>
            <w:tcW w:w="6910" w:type="dxa"/>
            <w:tcBorders>
              <w:bottom w:val="single" w:sz="8" w:space="0" w:color="auto"/>
            </w:tcBorders>
            <w:vAlign w:val="center"/>
          </w:tcPr>
          <w:p w:rsidR="00956331" w:rsidRPr="002C66FA" w:rsidRDefault="00956331" w:rsidP="00FF5F79">
            <w:r w:rsidRPr="002C66FA">
              <w:rPr>
                <w:rFonts w:hint="eastAsia"/>
              </w:rPr>
              <w:t>漏画元件，每项扣</w:t>
            </w:r>
            <w:r w:rsidRPr="002C66FA">
              <w:rPr>
                <w:rFonts w:hint="eastAsia"/>
              </w:rPr>
              <w:t>0.5</w:t>
            </w:r>
            <w:r w:rsidRPr="002C66FA">
              <w:rPr>
                <w:rFonts w:hint="eastAsia"/>
              </w:rPr>
              <w:t>分，与实际连线不符的每项扣</w:t>
            </w:r>
            <w:r w:rsidRPr="002C66FA">
              <w:rPr>
                <w:rFonts w:hint="eastAsia"/>
              </w:rPr>
              <w:t>1</w:t>
            </w:r>
            <w:r w:rsidRPr="002C66FA">
              <w:rPr>
                <w:rFonts w:hint="eastAsia"/>
              </w:rPr>
              <w:t>分，连线与功能要求不符的每项扣</w:t>
            </w:r>
            <w:r w:rsidRPr="002C66FA">
              <w:rPr>
                <w:rFonts w:hint="eastAsia"/>
              </w:rPr>
              <w:t>1</w:t>
            </w:r>
            <w:r w:rsidRPr="002C66FA">
              <w:rPr>
                <w:rFonts w:hint="eastAsia"/>
              </w:rPr>
              <w:t>分。扣完为止。</w:t>
            </w:r>
          </w:p>
        </w:tc>
      </w:tr>
    </w:tbl>
    <w:p w:rsidR="00956331" w:rsidRPr="00956331" w:rsidRDefault="00956331" w:rsidP="00956331"/>
    <w:p w:rsidR="00956331" w:rsidRPr="00956331" w:rsidRDefault="00956331" w:rsidP="00956331"/>
    <w:p w:rsidR="00956331" w:rsidRPr="000B42F3" w:rsidRDefault="00956331" w:rsidP="00956331">
      <w:pPr>
        <w:numPr>
          <w:ilvl w:val="0"/>
          <w:numId w:val="12"/>
        </w:numPr>
      </w:pPr>
      <w:r w:rsidRPr="002C66FA">
        <w:rPr>
          <w:rFonts w:ascii="黑体" w:eastAsia="黑体" w:hAnsi="宋体" w:hint="eastAsia"/>
          <w:b/>
          <w:sz w:val="30"/>
          <w:szCs w:val="30"/>
        </w:rPr>
        <w:lastRenderedPageBreak/>
        <w:t>功能评分标准 （此项满分：60分</w:t>
      </w:r>
      <w:r>
        <w:rPr>
          <w:rFonts w:ascii="黑体" w:eastAsia="黑体" w:hAnsi="宋体" w:hint="eastAsia"/>
          <w:b/>
          <w:sz w:val="30"/>
          <w:szCs w:val="30"/>
        </w:rPr>
        <w:t>，最低为0分</w:t>
      </w:r>
      <w:r w:rsidRPr="002C66FA">
        <w:rPr>
          <w:rFonts w:ascii="黑体" w:eastAsia="黑体" w:hAnsi="宋体" w:hint="eastAsia"/>
          <w:b/>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1813"/>
        <w:gridCol w:w="455"/>
        <w:gridCol w:w="455"/>
        <w:gridCol w:w="6232"/>
      </w:tblGrid>
      <w:tr w:rsidR="00956331" w:rsidRPr="002C66FA" w:rsidTr="006F5095">
        <w:trPr>
          <w:trHeight w:val="397"/>
        </w:trPr>
        <w:tc>
          <w:tcPr>
            <w:tcW w:w="673" w:type="dxa"/>
            <w:vAlign w:val="center"/>
          </w:tcPr>
          <w:p w:rsidR="00956331" w:rsidRPr="002C66FA" w:rsidRDefault="00956331" w:rsidP="00FF5F79">
            <w:pPr>
              <w:jc w:val="center"/>
            </w:pPr>
            <w:r w:rsidRPr="002C66FA">
              <w:rPr>
                <w:rFonts w:hint="eastAsia"/>
              </w:rPr>
              <w:t>项目</w:t>
            </w:r>
          </w:p>
        </w:tc>
        <w:tc>
          <w:tcPr>
            <w:tcW w:w="1813" w:type="dxa"/>
            <w:vAlign w:val="center"/>
          </w:tcPr>
          <w:p w:rsidR="00956331" w:rsidRPr="002C66FA" w:rsidRDefault="00956331" w:rsidP="00FF5F79">
            <w:pPr>
              <w:jc w:val="center"/>
            </w:pPr>
            <w:r w:rsidRPr="002C66FA">
              <w:rPr>
                <w:rFonts w:hint="eastAsia"/>
              </w:rPr>
              <w:t>评分项目</w:t>
            </w:r>
          </w:p>
        </w:tc>
        <w:tc>
          <w:tcPr>
            <w:tcW w:w="910" w:type="dxa"/>
            <w:gridSpan w:val="2"/>
            <w:vAlign w:val="center"/>
          </w:tcPr>
          <w:p w:rsidR="00956331" w:rsidRPr="002C66FA" w:rsidRDefault="00956331" w:rsidP="00FF5F79">
            <w:pPr>
              <w:jc w:val="center"/>
            </w:pPr>
            <w:r w:rsidRPr="002C66FA">
              <w:rPr>
                <w:rFonts w:hint="eastAsia"/>
              </w:rPr>
              <w:t>分值</w:t>
            </w:r>
          </w:p>
        </w:tc>
        <w:tc>
          <w:tcPr>
            <w:tcW w:w="6232" w:type="dxa"/>
            <w:vAlign w:val="center"/>
          </w:tcPr>
          <w:p w:rsidR="00956331" w:rsidRPr="002C66FA" w:rsidRDefault="00956331" w:rsidP="00FF5F79">
            <w:pPr>
              <w:jc w:val="center"/>
            </w:pPr>
            <w:r w:rsidRPr="002C66FA">
              <w:rPr>
                <w:rFonts w:hint="eastAsia"/>
              </w:rPr>
              <w:t>评</w:t>
            </w:r>
            <w:r w:rsidRPr="002C66FA">
              <w:rPr>
                <w:rFonts w:hint="eastAsia"/>
              </w:rPr>
              <w:t xml:space="preserve"> </w:t>
            </w:r>
            <w:r w:rsidRPr="002C66FA">
              <w:rPr>
                <w:rFonts w:hint="eastAsia"/>
              </w:rPr>
              <w:t>分</w:t>
            </w:r>
            <w:r w:rsidRPr="002C66FA">
              <w:rPr>
                <w:rFonts w:hint="eastAsia"/>
              </w:rPr>
              <w:t xml:space="preserve"> </w:t>
            </w:r>
            <w:r w:rsidRPr="002C66FA">
              <w:rPr>
                <w:rFonts w:hint="eastAsia"/>
              </w:rPr>
              <w:t>标</w:t>
            </w:r>
            <w:r w:rsidRPr="002C66FA">
              <w:rPr>
                <w:rFonts w:hint="eastAsia"/>
              </w:rPr>
              <w:t xml:space="preserve"> </w:t>
            </w:r>
            <w:r w:rsidRPr="002C66FA">
              <w:rPr>
                <w:rFonts w:hint="eastAsia"/>
              </w:rPr>
              <w:t>准</w:t>
            </w:r>
          </w:p>
        </w:tc>
      </w:tr>
      <w:tr w:rsidR="00956331" w:rsidRPr="002C66FA" w:rsidTr="006F5095">
        <w:trPr>
          <w:trHeight w:val="397"/>
        </w:trPr>
        <w:tc>
          <w:tcPr>
            <w:tcW w:w="673" w:type="dxa"/>
            <w:vAlign w:val="center"/>
          </w:tcPr>
          <w:p w:rsidR="00956331" w:rsidRPr="002C66FA" w:rsidRDefault="00956331" w:rsidP="00FF5F79">
            <w:pPr>
              <w:jc w:val="center"/>
            </w:pPr>
            <w:r w:rsidRPr="002C66FA">
              <w:rPr>
                <w:rFonts w:hint="eastAsia"/>
              </w:rPr>
              <w:t>提交</w:t>
            </w:r>
          </w:p>
        </w:tc>
        <w:tc>
          <w:tcPr>
            <w:tcW w:w="1813" w:type="dxa"/>
            <w:vAlign w:val="center"/>
          </w:tcPr>
          <w:p w:rsidR="00956331" w:rsidRPr="002C66FA" w:rsidRDefault="00956331" w:rsidP="00FF5F79">
            <w:pPr>
              <w:jc w:val="center"/>
            </w:pPr>
            <w:r w:rsidRPr="002C66FA">
              <w:rPr>
                <w:rFonts w:hint="eastAsia"/>
              </w:rPr>
              <w:t>芯片烧写</w:t>
            </w:r>
          </w:p>
        </w:tc>
        <w:tc>
          <w:tcPr>
            <w:tcW w:w="455" w:type="dxa"/>
            <w:vAlign w:val="center"/>
          </w:tcPr>
          <w:p w:rsidR="00956331" w:rsidRPr="002C66FA" w:rsidRDefault="00956331" w:rsidP="00FF5F79">
            <w:pPr>
              <w:jc w:val="center"/>
            </w:pPr>
            <w:r w:rsidRPr="002C66FA">
              <w:rPr>
                <w:rFonts w:hint="eastAsia"/>
              </w:rPr>
              <w:t>3</w:t>
            </w:r>
          </w:p>
        </w:tc>
        <w:tc>
          <w:tcPr>
            <w:tcW w:w="455" w:type="dxa"/>
            <w:vAlign w:val="center"/>
          </w:tcPr>
          <w:p w:rsidR="00956331" w:rsidRPr="002C66FA" w:rsidRDefault="00956331" w:rsidP="00270CF5">
            <w:pPr>
              <w:jc w:val="center"/>
            </w:pPr>
            <w:r w:rsidRPr="002C66FA">
              <w:rPr>
                <w:rFonts w:hint="eastAsia"/>
              </w:rPr>
              <w:t>3</w:t>
            </w:r>
          </w:p>
        </w:tc>
        <w:tc>
          <w:tcPr>
            <w:tcW w:w="6232" w:type="dxa"/>
            <w:vAlign w:val="center"/>
          </w:tcPr>
          <w:p w:rsidR="00956331" w:rsidRPr="002C66FA" w:rsidRDefault="00956331" w:rsidP="00FF5F79">
            <w:r w:rsidRPr="002C66FA">
              <w:rPr>
                <w:rFonts w:hint="eastAsia"/>
              </w:rPr>
              <w:t>比赛结束时刻，交卷时程序烧写在芯片中得</w:t>
            </w:r>
            <w:r w:rsidRPr="002C66FA">
              <w:rPr>
                <w:rFonts w:hint="eastAsia"/>
              </w:rPr>
              <w:t>3</w:t>
            </w:r>
            <w:r w:rsidRPr="002C66FA">
              <w:rPr>
                <w:rFonts w:hint="eastAsia"/>
              </w:rPr>
              <w:t>分。</w:t>
            </w:r>
          </w:p>
        </w:tc>
      </w:tr>
      <w:tr w:rsidR="00956331" w:rsidRPr="002C66FA" w:rsidTr="006F5095">
        <w:trPr>
          <w:trHeight w:val="397"/>
        </w:trPr>
        <w:tc>
          <w:tcPr>
            <w:tcW w:w="673" w:type="dxa"/>
            <w:vMerge w:val="restart"/>
            <w:vAlign w:val="center"/>
          </w:tcPr>
          <w:p w:rsidR="00956331" w:rsidRPr="002C66FA" w:rsidRDefault="00956331" w:rsidP="00FF5F79">
            <w:pPr>
              <w:jc w:val="center"/>
            </w:pPr>
            <w:r w:rsidRPr="002C66FA">
              <w:rPr>
                <w:rFonts w:hint="eastAsia"/>
              </w:rPr>
              <w:t>初始</w:t>
            </w:r>
          </w:p>
          <w:p w:rsidR="00956331" w:rsidRPr="002C66FA" w:rsidRDefault="00956331" w:rsidP="00FF5F79">
            <w:pPr>
              <w:jc w:val="center"/>
            </w:pPr>
            <w:r w:rsidRPr="002C66FA">
              <w:rPr>
                <w:rFonts w:hint="eastAsia"/>
              </w:rPr>
              <w:t>状态</w:t>
            </w:r>
          </w:p>
        </w:tc>
        <w:tc>
          <w:tcPr>
            <w:tcW w:w="1813" w:type="dxa"/>
            <w:vAlign w:val="center"/>
          </w:tcPr>
          <w:p w:rsidR="00956331" w:rsidRPr="002C66FA" w:rsidRDefault="006F5095" w:rsidP="00FF5F79">
            <w:pPr>
              <w:jc w:val="center"/>
            </w:pPr>
            <w:r>
              <w:rPr>
                <w:rFonts w:hint="eastAsia"/>
              </w:rPr>
              <w:t>LED</w:t>
            </w:r>
            <w:r>
              <w:rPr>
                <w:rFonts w:hint="eastAsia"/>
              </w:rPr>
              <w:t>显示</w:t>
            </w:r>
          </w:p>
        </w:tc>
        <w:tc>
          <w:tcPr>
            <w:tcW w:w="455" w:type="dxa"/>
            <w:vMerge w:val="restart"/>
            <w:vAlign w:val="center"/>
          </w:tcPr>
          <w:p w:rsidR="00956331" w:rsidRPr="002C66FA" w:rsidRDefault="00956331" w:rsidP="00FF5F79">
            <w:pPr>
              <w:jc w:val="center"/>
            </w:pPr>
            <w:r>
              <w:rPr>
                <w:rFonts w:hint="eastAsia"/>
              </w:rPr>
              <w:t>2</w:t>
            </w:r>
            <w:r w:rsidR="002D0CF4">
              <w:rPr>
                <w:rFonts w:hint="eastAsia"/>
              </w:rPr>
              <w:t>4</w:t>
            </w:r>
          </w:p>
        </w:tc>
        <w:tc>
          <w:tcPr>
            <w:tcW w:w="455" w:type="dxa"/>
            <w:vAlign w:val="center"/>
          </w:tcPr>
          <w:p w:rsidR="00956331" w:rsidRPr="002C66FA" w:rsidRDefault="006F5095" w:rsidP="00270CF5">
            <w:pPr>
              <w:jc w:val="center"/>
            </w:pPr>
            <w:r>
              <w:rPr>
                <w:rFonts w:hint="eastAsia"/>
              </w:rPr>
              <w:t>3</w:t>
            </w:r>
          </w:p>
        </w:tc>
        <w:tc>
          <w:tcPr>
            <w:tcW w:w="6232" w:type="dxa"/>
            <w:vAlign w:val="center"/>
          </w:tcPr>
          <w:p w:rsidR="00956331" w:rsidRPr="002C66FA" w:rsidRDefault="00956331" w:rsidP="00FF5F79">
            <w:r w:rsidRPr="002C66FA">
              <w:rPr>
                <w:rFonts w:hint="eastAsia"/>
              </w:rPr>
              <w:t>数码管显示正确得</w:t>
            </w:r>
            <w:r w:rsidR="006F5095">
              <w:rPr>
                <w:rFonts w:hint="eastAsia"/>
              </w:rPr>
              <w:t>3</w:t>
            </w:r>
            <w:r w:rsidRPr="002C66FA">
              <w:rPr>
                <w:rFonts w:hint="eastAsia"/>
              </w:rPr>
              <w:t>分</w:t>
            </w:r>
            <w:r w:rsidR="006F5095">
              <w:rPr>
                <w:rFonts w:hint="eastAsia"/>
              </w:rPr>
              <w:t>。</w:t>
            </w:r>
          </w:p>
        </w:tc>
      </w:tr>
      <w:tr w:rsidR="00956331" w:rsidRPr="002C66FA" w:rsidTr="006F5095">
        <w:trPr>
          <w:trHeight w:val="397"/>
        </w:trPr>
        <w:tc>
          <w:tcPr>
            <w:tcW w:w="673" w:type="dxa"/>
            <w:vMerge/>
            <w:vAlign w:val="center"/>
          </w:tcPr>
          <w:p w:rsidR="00956331" w:rsidRPr="002C66FA" w:rsidRDefault="00956331" w:rsidP="00FF5F79">
            <w:pPr>
              <w:jc w:val="center"/>
            </w:pPr>
          </w:p>
        </w:tc>
        <w:tc>
          <w:tcPr>
            <w:tcW w:w="1813" w:type="dxa"/>
            <w:vAlign w:val="center"/>
          </w:tcPr>
          <w:p w:rsidR="00956331" w:rsidRDefault="00956331" w:rsidP="00FF5F79">
            <w:pPr>
              <w:jc w:val="center"/>
            </w:pPr>
            <w:r>
              <w:rPr>
                <w:rFonts w:hint="eastAsia"/>
              </w:rPr>
              <w:t>步进</w:t>
            </w:r>
            <w:r w:rsidRPr="002C66FA">
              <w:rPr>
                <w:rFonts w:hint="eastAsia"/>
              </w:rPr>
              <w:t>电机驱动</w:t>
            </w:r>
          </w:p>
        </w:tc>
        <w:tc>
          <w:tcPr>
            <w:tcW w:w="455" w:type="dxa"/>
            <w:vMerge/>
            <w:vAlign w:val="center"/>
          </w:tcPr>
          <w:p w:rsidR="00956331" w:rsidRDefault="00956331" w:rsidP="00FF5F79">
            <w:pPr>
              <w:jc w:val="center"/>
            </w:pPr>
          </w:p>
        </w:tc>
        <w:tc>
          <w:tcPr>
            <w:tcW w:w="455" w:type="dxa"/>
            <w:vAlign w:val="center"/>
          </w:tcPr>
          <w:p w:rsidR="00956331" w:rsidRDefault="006F5095" w:rsidP="00270CF5">
            <w:pPr>
              <w:jc w:val="center"/>
            </w:pPr>
            <w:r>
              <w:rPr>
                <w:rFonts w:hint="eastAsia"/>
              </w:rPr>
              <w:t>3</w:t>
            </w:r>
          </w:p>
        </w:tc>
        <w:tc>
          <w:tcPr>
            <w:tcW w:w="6232" w:type="dxa"/>
            <w:vAlign w:val="center"/>
          </w:tcPr>
          <w:p w:rsidR="00956331" w:rsidRPr="002C66FA" w:rsidRDefault="00956331" w:rsidP="00FF5F79">
            <w:r w:rsidRPr="002C66FA">
              <w:rPr>
                <w:rFonts w:hint="eastAsia"/>
              </w:rPr>
              <w:t>电机</w:t>
            </w:r>
            <w:r>
              <w:rPr>
                <w:rFonts w:hint="eastAsia"/>
              </w:rPr>
              <w:t>归零动作</w:t>
            </w:r>
            <w:r w:rsidR="006F5095">
              <w:rPr>
                <w:rFonts w:hint="eastAsia"/>
              </w:rPr>
              <w:t>2</w:t>
            </w:r>
            <w:r>
              <w:rPr>
                <w:rFonts w:hint="eastAsia"/>
              </w:rPr>
              <w:t>分，定位</w:t>
            </w:r>
            <w:r w:rsidR="006F5095">
              <w:rPr>
                <w:rFonts w:hint="eastAsia"/>
              </w:rPr>
              <w:t>4</w:t>
            </w:r>
            <w:r>
              <w:rPr>
                <w:rFonts w:hint="eastAsia"/>
              </w:rPr>
              <w:t>cm</w:t>
            </w:r>
            <w:r>
              <w:rPr>
                <w:rFonts w:hint="eastAsia"/>
              </w:rPr>
              <w:t>位置</w:t>
            </w:r>
            <w:r w:rsidRPr="002C66FA">
              <w:rPr>
                <w:rFonts w:hint="eastAsia"/>
              </w:rPr>
              <w:t>正确再得</w:t>
            </w:r>
            <w:r w:rsidRPr="002C66FA">
              <w:rPr>
                <w:rFonts w:hint="eastAsia"/>
              </w:rPr>
              <w:t>1</w:t>
            </w:r>
            <w:r w:rsidRPr="002C66FA">
              <w:rPr>
                <w:rFonts w:hint="eastAsia"/>
              </w:rPr>
              <w:t>分。</w:t>
            </w:r>
          </w:p>
        </w:tc>
      </w:tr>
      <w:tr w:rsidR="00956331" w:rsidRPr="002C66FA" w:rsidTr="006F5095">
        <w:trPr>
          <w:trHeight w:val="397"/>
        </w:trPr>
        <w:tc>
          <w:tcPr>
            <w:tcW w:w="673" w:type="dxa"/>
            <w:vMerge/>
            <w:vAlign w:val="center"/>
          </w:tcPr>
          <w:p w:rsidR="00956331" w:rsidRPr="002C66FA" w:rsidRDefault="00956331" w:rsidP="00FF5F79">
            <w:pPr>
              <w:jc w:val="center"/>
            </w:pPr>
          </w:p>
        </w:tc>
        <w:tc>
          <w:tcPr>
            <w:tcW w:w="1813" w:type="dxa"/>
            <w:vAlign w:val="center"/>
          </w:tcPr>
          <w:p w:rsidR="00956331" w:rsidRPr="002C66FA" w:rsidRDefault="00956331" w:rsidP="00FF5F79">
            <w:pPr>
              <w:jc w:val="center"/>
            </w:pPr>
            <w:r>
              <w:rPr>
                <w:rFonts w:hint="eastAsia"/>
              </w:rPr>
              <w:t>机械手驱动</w:t>
            </w:r>
          </w:p>
        </w:tc>
        <w:tc>
          <w:tcPr>
            <w:tcW w:w="455" w:type="dxa"/>
            <w:vMerge/>
            <w:vAlign w:val="center"/>
          </w:tcPr>
          <w:p w:rsidR="00956331" w:rsidRPr="002C66FA" w:rsidRDefault="00956331" w:rsidP="00FF5F79">
            <w:pPr>
              <w:jc w:val="center"/>
            </w:pPr>
          </w:p>
        </w:tc>
        <w:tc>
          <w:tcPr>
            <w:tcW w:w="455" w:type="dxa"/>
            <w:vAlign w:val="center"/>
          </w:tcPr>
          <w:p w:rsidR="00956331" w:rsidRDefault="00956331" w:rsidP="00270CF5">
            <w:pPr>
              <w:jc w:val="center"/>
            </w:pPr>
            <w:r>
              <w:rPr>
                <w:rFonts w:hint="eastAsia"/>
              </w:rPr>
              <w:t>4</w:t>
            </w:r>
          </w:p>
        </w:tc>
        <w:tc>
          <w:tcPr>
            <w:tcW w:w="6232" w:type="dxa"/>
            <w:vAlign w:val="center"/>
          </w:tcPr>
          <w:p w:rsidR="00956331" w:rsidRPr="002C66FA" w:rsidRDefault="00956331" w:rsidP="00FF5F79">
            <w:r>
              <w:rPr>
                <w:rFonts w:hint="eastAsia"/>
              </w:rPr>
              <w:t>位置正确</w:t>
            </w:r>
            <w:r>
              <w:rPr>
                <w:rFonts w:hint="eastAsia"/>
              </w:rPr>
              <w:t>3</w:t>
            </w:r>
            <w:r>
              <w:rPr>
                <w:rFonts w:hint="eastAsia"/>
              </w:rPr>
              <w:t>分，张开再得</w:t>
            </w:r>
            <w:r>
              <w:rPr>
                <w:rFonts w:hint="eastAsia"/>
              </w:rPr>
              <w:t>1</w:t>
            </w:r>
            <w:r>
              <w:rPr>
                <w:rFonts w:hint="eastAsia"/>
              </w:rPr>
              <w:t>分。</w:t>
            </w:r>
          </w:p>
        </w:tc>
      </w:tr>
      <w:tr w:rsidR="00956331" w:rsidRPr="002C66FA" w:rsidTr="006F5095">
        <w:trPr>
          <w:trHeight w:val="397"/>
        </w:trPr>
        <w:tc>
          <w:tcPr>
            <w:tcW w:w="673" w:type="dxa"/>
            <w:vMerge/>
            <w:vAlign w:val="center"/>
          </w:tcPr>
          <w:p w:rsidR="00956331" w:rsidRPr="002C66FA" w:rsidRDefault="00956331" w:rsidP="00FF5F79">
            <w:pPr>
              <w:jc w:val="center"/>
            </w:pPr>
          </w:p>
        </w:tc>
        <w:tc>
          <w:tcPr>
            <w:tcW w:w="1813" w:type="dxa"/>
            <w:vAlign w:val="center"/>
          </w:tcPr>
          <w:p w:rsidR="00956331" w:rsidRPr="002C66FA" w:rsidRDefault="00956331" w:rsidP="00FF5F79">
            <w:pPr>
              <w:jc w:val="center"/>
            </w:pPr>
            <w:r>
              <w:rPr>
                <w:rFonts w:hint="eastAsia"/>
              </w:rPr>
              <w:t>液晶显示</w:t>
            </w:r>
          </w:p>
        </w:tc>
        <w:tc>
          <w:tcPr>
            <w:tcW w:w="455" w:type="dxa"/>
            <w:vMerge/>
            <w:vAlign w:val="center"/>
          </w:tcPr>
          <w:p w:rsidR="00956331" w:rsidRPr="002C66FA" w:rsidRDefault="00956331" w:rsidP="00FF5F79">
            <w:pPr>
              <w:jc w:val="center"/>
            </w:pPr>
          </w:p>
        </w:tc>
        <w:tc>
          <w:tcPr>
            <w:tcW w:w="455" w:type="dxa"/>
            <w:vAlign w:val="center"/>
          </w:tcPr>
          <w:p w:rsidR="00956331" w:rsidRPr="002C66FA" w:rsidRDefault="002D0CF4" w:rsidP="00270CF5">
            <w:pPr>
              <w:jc w:val="center"/>
            </w:pPr>
            <w:r>
              <w:rPr>
                <w:rFonts w:hint="eastAsia"/>
              </w:rPr>
              <w:t>6</w:t>
            </w:r>
          </w:p>
        </w:tc>
        <w:tc>
          <w:tcPr>
            <w:tcW w:w="6232" w:type="dxa"/>
            <w:vAlign w:val="center"/>
          </w:tcPr>
          <w:p w:rsidR="00956331" w:rsidRPr="002C66FA" w:rsidRDefault="002D0CF4" w:rsidP="00FF5F79">
            <w:r>
              <w:rPr>
                <w:rFonts w:hint="eastAsia"/>
              </w:rPr>
              <w:t>起始</w:t>
            </w:r>
            <w:r w:rsidR="00956331">
              <w:rPr>
                <w:rFonts w:hint="eastAsia"/>
              </w:rPr>
              <w:t>界面正确</w:t>
            </w:r>
            <w:r>
              <w:rPr>
                <w:rFonts w:hint="eastAsia"/>
              </w:rPr>
              <w:t>，</w:t>
            </w:r>
            <w:r w:rsidR="00956331">
              <w:rPr>
                <w:rFonts w:hint="eastAsia"/>
              </w:rPr>
              <w:t>得</w:t>
            </w:r>
            <w:r>
              <w:rPr>
                <w:rFonts w:hint="eastAsia"/>
              </w:rPr>
              <w:t>2</w:t>
            </w:r>
            <w:r w:rsidR="00956331">
              <w:rPr>
                <w:rFonts w:hint="eastAsia"/>
              </w:rPr>
              <w:t>分。</w:t>
            </w:r>
            <w:r>
              <w:rPr>
                <w:rFonts w:hint="eastAsia"/>
              </w:rPr>
              <w:t>设置界面正确得</w:t>
            </w:r>
            <w:r>
              <w:rPr>
                <w:rFonts w:hint="eastAsia"/>
              </w:rPr>
              <w:t>4</w:t>
            </w:r>
            <w:r>
              <w:rPr>
                <w:rFonts w:hint="eastAsia"/>
              </w:rPr>
              <w:t>分。</w:t>
            </w:r>
          </w:p>
        </w:tc>
      </w:tr>
      <w:tr w:rsidR="006F5095" w:rsidRPr="002C66FA" w:rsidTr="006F5095">
        <w:trPr>
          <w:trHeight w:val="397"/>
        </w:trPr>
        <w:tc>
          <w:tcPr>
            <w:tcW w:w="673" w:type="dxa"/>
            <w:vMerge/>
            <w:vAlign w:val="center"/>
          </w:tcPr>
          <w:p w:rsidR="006F5095" w:rsidRPr="002C66FA" w:rsidRDefault="006F5095" w:rsidP="00FF5F79">
            <w:pPr>
              <w:jc w:val="center"/>
            </w:pPr>
          </w:p>
        </w:tc>
        <w:tc>
          <w:tcPr>
            <w:tcW w:w="1813" w:type="dxa"/>
            <w:vAlign w:val="center"/>
          </w:tcPr>
          <w:p w:rsidR="006F5095" w:rsidRDefault="006F5095" w:rsidP="00FF5F79">
            <w:pPr>
              <w:jc w:val="center"/>
            </w:pPr>
            <w:r>
              <w:rPr>
                <w:rFonts w:hint="eastAsia"/>
              </w:rPr>
              <w:t>A/D</w:t>
            </w:r>
            <w:r>
              <w:rPr>
                <w:rFonts w:hint="eastAsia"/>
              </w:rPr>
              <w:t>检测</w:t>
            </w:r>
          </w:p>
        </w:tc>
        <w:tc>
          <w:tcPr>
            <w:tcW w:w="455" w:type="dxa"/>
            <w:vMerge/>
            <w:vAlign w:val="center"/>
          </w:tcPr>
          <w:p w:rsidR="006F5095" w:rsidRPr="002C66FA" w:rsidRDefault="006F5095" w:rsidP="00FF5F79">
            <w:pPr>
              <w:jc w:val="center"/>
            </w:pPr>
          </w:p>
        </w:tc>
        <w:tc>
          <w:tcPr>
            <w:tcW w:w="455" w:type="dxa"/>
            <w:vAlign w:val="center"/>
          </w:tcPr>
          <w:p w:rsidR="006F5095" w:rsidRDefault="006F5095" w:rsidP="00270CF5">
            <w:pPr>
              <w:jc w:val="center"/>
            </w:pPr>
            <w:r>
              <w:rPr>
                <w:rFonts w:hint="eastAsia"/>
              </w:rPr>
              <w:t>4</w:t>
            </w:r>
          </w:p>
        </w:tc>
        <w:tc>
          <w:tcPr>
            <w:tcW w:w="6232" w:type="dxa"/>
            <w:vAlign w:val="center"/>
          </w:tcPr>
          <w:p w:rsidR="006F5095" w:rsidRDefault="006F5095" w:rsidP="00FF5F79">
            <w:r>
              <w:rPr>
                <w:rFonts w:hint="eastAsia"/>
              </w:rPr>
              <w:t>重量测量正确，得</w:t>
            </w:r>
            <w:r>
              <w:rPr>
                <w:rFonts w:hint="eastAsia"/>
              </w:rPr>
              <w:t>4</w:t>
            </w:r>
            <w:r>
              <w:rPr>
                <w:rFonts w:hint="eastAsia"/>
              </w:rPr>
              <w:t>分。</w:t>
            </w:r>
          </w:p>
        </w:tc>
      </w:tr>
      <w:tr w:rsidR="006F5095" w:rsidRPr="002C66FA" w:rsidTr="006F5095">
        <w:trPr>
          <w:trHeight w:val="397"/>
        </w:trPr>
        <w:tc>
          <w:tcPr>
            <w:tcW w:w="673" w:type="dxa"/>
            <w:vMerge/>
            <w:vAlign w:val="center"/>
          </w:tcPr>
          <w:p w:rsidR="006F5095" w:rsidRPr="002C66FA" w:rsidRDefault="006F5095" w:rsidP="00FF5F79">
            <w:pPr>
              <w:jc w:val="center"/>
            </w:pPr>
          </w:p>
        </w:tc>
        <w:tc>
          <w:tcPr>
            <w:tcW w:w="1813" w:type="dxa"/>
            <w:vAlign w:val="center"/>
          </w:tcPr>
          <w:p w:rsidR="006F5095" w:rsidRPr="002C66FA" w:rsidRDefault="002D0CF4" w:rsidP="00FF5F79">
            <w:pPr>
              <w:jc w:val="center"/>
            </w:pPr>
            <w:r>
              <w:rPr>
                <w:rFonts w:hint="eastAsia"/>
              </w:rPr>
              <w:t>按键设置</w:t>
            </w:r>
          </w:p>
        </w:tc>
        <w:tc>
          <w:tcPr>
            <w:tcW w:w="455" w:type="dxa"/>
            <w:vMerge/>
            <w:vAlign w:val="center"/>
          </w:tcPr>
          <w:p w:rsidR="006F5095" w:rsidRPr="002C66FA" w:rsidRDefault="006F5095" w:rsidP="00FF5F79">
            <w:pPr>
              <w:jc w:val="center"/>
            </w:pPr>
          </w:p>
        </w:tc>
        <w:tc>
          <w:tcPr>
            <w:tcW w:w="455" w:type="dxa"/>
            <w:vAlign w:val="center"/>
          </w:tcPr>
          <w:p w:rsidR="006F5095" w:rsidRPr="002C66FA" w:rsidRDefault="006F5095" w:rsidP="00270CF5">
            <w:pPr>
              <w:jc w:val="center"/>
            </w:pPr>
            <w:r>
              <w:rPr>
                <w:rFonts w:hint="eastAsia"/>
              </w:rPr>
              <w:t>4</w:t>
            </w:r>
          </w:p>
        </w:tc>
        <w:tc>
          <w:tcPr>
            <w:tcW w:w="6232" w:type="dxa"/>
            <w:vAlign w:val="center"/>
          </w:tcPr>
          <w:p w:rsidR="006F5095" w:rsidRPr="002C66FA" w:rsidRDefault="002D0CF4" w:rsidP="00FF5F79">
            <w:r>
              <w:rPr>
                <w:rFonts w:hint="eastAsia"/>
              </w:rPr>
              <w:t>按键设置</w:t>
            </w:r>
            <w:r w:rsidR="006F5095">
              <w:rPr>
                <w:rFonts w:hint="eastAsia"/>
              </w:rPr>
              <w:t>正确，得</w:t>
            </w:r>
            <w:r>
              <w:rPr>
                <w:rFonts w:hint="eastAsia"/>
              </w:rPr>
              <w:t>8</w:t>
            </w:r>
            <w:r w:rsidR="006F5095">
              <w:rPr>
                <w:rFonts w:hint="eastAsia"/>
              </w:rPr>
              <w:t>分。</w:t>
            </w:r>
          </w:p>
        </w:tc>
      </w:tr>
      <w:tr w:rsidR="006F5095" w:rsidRPr="002C66FA" w:rsidTr="006F5095">
        <w:trPr>
          <w:trHeight w:val="397"/>
        </w:trPr>
        <w:tc>
          <w:tcPr>
            <w:tcW w:w="673" w:type="dxa"/>
            <w:vMerge w:val="restart"/>
            <w:vAlign w:val="center"/>
          </w:tcPr>
          <w:p w:rsidR="006F5095" w:rsidRPr="002C66FA" w:rsidRDefault="006F5095" w:rsidP="00FF5F79">
            <w:pPr>
              <w:jc w:val="center"/>
            </w:pPr>
            <w:r w:rsidRPr="002C66FA">
              <w:rPr>
                <w:rFonts w:hint="eastAsia"/>
              </w:rPr>
              <w:t>工作过程</w:t>
            </w:r>
          </w:p>
        </w:tc>
        <w:tc>
          <w:tcPr>
            <w:tcW w:w="1813" w:type="dxa"/>
            <w:tcBorders>
              <w:bottom w:val="single" w:sz="4" w:space="0" w:color="auto"/>
            </w:tcBorders>
            <w:vAlign w:val="center"/>
          </w:tcPr>
          <w:p w:rsidR="006F5095" w:rsidRPr="002C66FA" w:rsidRDefault="002D0CF4" w:rsidP="00FF5F79">
            <w:pPr>
              <w:jc w:val="center"/>
            </w:pPr>
            <w:r>
              <w:rPr>
                <w:rFonts w:hint="eastAsia"/>
              </w:rPr>
              <w:t>取砝码</w:t>
            </w:r>
          </w:p>
        </w:tc>
        <w:tc>
          <w:tcPr>
            <w:tcW w:w="455" w:type="dxa"/>
            <w:vMerge w:val="restart"/>
            <w:vAlign w:val="center"/>
          </w:tcPr>
          <w:p w:rsidR="006F5095" w:rsidRPr="002C66FA" w:rsidRDefault="002D0CF4" w:rsidP="00FF5F79">
            <w:pPr>
              <w:jc w:val="center"/>
            </w:pPr>
            <w:r>
              <w:rPr>
                <w:rFonts w:hint="eastAsia"/>
              </w:rPr>
              <w:t>33</w:t>
            </w:r>
          </w:p>
        </w:tc>
        <w:tc>
          <w:tcPr>
            <w:tcW w:w="455" w:type="dxa"/>
            <w:vAlign w:val="center"/>
          </w:tcPr>
          <w:p w:rsidR="006F5095" w:rsidRPr="002C66FA" w:rsidRDefault="00B62F7B" w:rsidP="00270CF5">
            <w:pPr>
              <w:jc w:val="center"/>
            </w:pPr>
            <w:r>
              <w:rPr>
                <w:rFonts w:hint="eastAsia"/>
              </w:rPr>
              <w:t>3</w:t>
            </w:r>
          </w:p>
        </w:tc>
        <w:tc>
          <w:tcPr>
            <w:tcW w:w="6232" w:type="dxa"/>
            <w:vAlign w:val="center"/>
          </w:tcPr>
          <w:p w:rsidR="006F5095" w:rsidRPr="002C66FA" w:rsidRDefault="002D0CF4" w:rsidP="00FF5F79">
            <w:r>
              <w:rPr>
                <w:rFonts w:hint="eastAsia"/>
              </w:rPr>
              <w:t>取一个砝码得</w:t>
            </w:r>
            <w:r w:rsidR="00B62F7B">
              <w:rPr>
                <w:rFonts w:hint="eastAsia"/>
              </w:rPr>
              <w:t>1</w:t>
            </w:r>
            <w:r>
              <w:rPr>
                <w:rFonts w:hint="eastAsia"/>
              </w:rPr>
              <w:t>分，取砝码</w:t>
            </w:r>
            <w:r w:rsidR="00E10DAD">
              <w:rPr>
                <w:rFonts w:hint="eastAsia"/>
              </w:rPr>
              <w:t>数</w:t>
            </w:r>
            <w:r>
              <w:rPr>
                <w:rFonts w:hint="eastAsia"/>
              </w:rPr>
              <w:t>正确再得</w:t>
            </w:r>
            <w:r w:rsidR="00B62F7B">
              <w:rPr>
                <w:rFonts w:hint="eastAsia"/>
              </w:rPr>
              <w:t>2</w:t>
            </w:r>
            <w:r>
              <w:rPr>
                <w:rFonts w:hint="eastAsia"/>
              </w:rPr>
              <w:t>分。</w:t>
            </w:r>
          </w:p>
        </w:tc>
      </w:tr>
      <w:tr w:rsidR="002D0CF4" w:rsidRPr="002C66FA" w:rsidTr="006F5095">
        <w:trPr>
          <w:trHeight w:val="397"/>
        </w:trPr>
        <w:tc>
          <w:tcPr>
            <w:tcW w:w="673" w:type="dxa"/>
            <w:vMerge/>
            <w:vAlign w:val="center"/>
          </w:tcPr>
          <w:p w:rsidR="002D0CF4" w:rsidRPr="002C66FA" w:rsidRDefault="002D0CF4" w:rsidP="00FF5F79">
            <w:pPr>
              <w:jc w:val="center"/>
            </w:pPr>
          </w:p>
        </w:tc>
        <w:tc>
          <w:tcPr>
            <w:tcW w:w="1813" w:type="dxa"/>
            <w:tcBorders>
              <w:bottom w:val="single" w:sz="4" w:space="0" w:color="auto"/>
            </w:tcBorders>
            <w:vAlign w:val="center"/>
          </w:tcPr>
          <w:p w:rsidR="002D0CF4" w:rsidRDefault="002D0CF4" w:rsidP="00FF5F79">
            <w:pPr>
              <w:jc w:val="center"/>
            </w:pPr>
          </w:p>
        </w:tc>
        <w:tc>
          <w:tcPr>
            <w:tcW w:w="455" w:type="dxa"/>
            <w:vMerge/>
            <w:vAlign w:val="center"/>
          </w:tcPr>
          <w:p w:rsidR="002D0CF4" w:rsidRPr="002C66FA" w:rsidRDefault="002D0CF4" w:rsidP="00FF5F79"/>
        </w:tc>
        <w:tc>
          <w:tcPr>
            <w:tcW w:w="455" w:type="dxa"/>
            <w:vAlign w:val="center"/>
          </w:tcPr>
          <w:p w:rsidR="002D0CF4" w:rsidRDefault="00E10DAD" w:rsidP="00270CF5">
            <w:pPr>
              <w:jc w:val="center"/>
            </w:pPr>
            <w:r>
              <w:rPr>
                <w:rFonts w:hint="eastAsia"/>
              </w:rPr>
              <w:t>10</w:t>
            </w:r>
          </w:p>
        </w:tc>
        <w:tc>
          <w:tcPr>
            <w:tcW w:w="6232" w:type="dxa"/>
            <w:vAlign w:val="center"/>
          </w:tcPr>
          <w:p w:rsidR="002D0CF4" w:rsidRDefault="002D0CF4" w:rsidP="00FF5F79">
            <w:r>
              <w:rPr>
                <w:rFonts w:hint="eastAsia"/>
              </w:rPr>
              <w:t>中药位置正确得</w:t>
            </w:r>
            <w:r>
              <w:rPr>
                <w:rFonts w:hint="eastAsia"/>
              </w:rPr>
              <w:t>1</w:t>
            </w:r>
            <w:r>
              <w:rPr>
                <w:rFonts w:hint="eastAsia"/>
              </w:rPr>
              <w:t>，开门关门正确得</w:t>
            </w:r>
            <w:r>
              <w:rPr>
                <w:rFonts w:hint="eastAsia"/>
              </w:rPr>
              <w:t>1</w:t>
            </w:r>
            <w:r>
              <w:rPr>
                <w:rFonts w:hint="eastAsia"/>
              </w:rPr>
              <w:t>分，</w:t>
            </w:r>
            <w:r>
              <w:rPr>
                <w:rFonts w:hint="eastAsia"/>
              </w:rPr>
              <w:t>D/A</w:t>
            </w:r>
            <w:r>
              <w:rPr>
                <w:rFonts w:hint="eastAsia"/>
              </w:rPr>
              <w:t>控制</w:t>
            </w:r>
            <w:r w:rsidR="00E10DAD">
              <w:rPr>
                <w:rFonts w:hint="eastAsia"/>
              </w:rPr>
              <w:t>电压</w:t>
            </w:r>
            <w:r>
              <w:rPr>
                <w:rFonts w:hint="eastAsia"/>
              </w:rPr>
              <w:t>正确得</w:t>
            </w:r>
            <w:r>
              <w:rPr>
                <w:rFonts w:hint="eastAsia"/>
              </w:rPr>
              <w:t>4</w:t>
            </w:r>
            <w:r>
              <w:rPr>
                <w:rFonts w:hint="eastAsia"/>
              </w:rPr>
              <w:t>分</w:t>
            </w:r>
            <w:r w:rsidR="00E10DAD">
              <w:rPr>
                <w:rFonts w:hint="eastAsia"/>
              </w:rPr>
              <w:t>，</w:t>
            </w:r>
            <w:r w:rsidR="00E10DAD">
              <w:rPr>
                <w:rFonts w:hint="eastAsia"/>
              </w:rPr>
              <w:t>D/A</w:t>
            </w:r>
            <w:r w:rsidR="00E10DAD">
              <w:rPr>
                <w:rFonts w:hint="eastAsia"/>
              </w:rPr>
              <w:t>控制时间计时正确得</w:t>
            </w:r>
            <w:r w:rsidR="00E10DAD">
              <w:rPr>
                <w:rFonts w:hint="eastAsia"/>
              </w:rPr>
              <w:t>4</w:t>
            </w:r>
            <w:r w:rsidR="00E10DAD">
              <w:rPr>
                <w:rFonts w:hint="eastAsia"/>
              </w:rPr>
              <w:t>分</w:t>
            </w:r>
            <w:r>
              <w:rPr>
                <w:rFonts w:hint="eastAsia"/>
              </w:rPr>
              <w:t>。</w:t>
            </w:r>
          </w:p>
        </w:tc>
      </w:tr>
      <w:tr w:rsidR="006F5095" w:rsidRPr="002C66FA" w:rsidTr="006F5095">
        <w:trPr>
          <w:trHeight w:val="397"/>
        </w:trPr>
        <w:tc>
          <w:tcPr>
            <w:tcW w:w="673" w:type="dxa"/>
            <w:vMerge/>
            <w:vAlign w:val="center"/>
          </w:tcPr>
          <w:p w:rsidR="006F5095" w:rsidRPr="002C66FA" w:rsidRDefault="006F5095" w:rsidP="00FF5F79">
            <w:pPr>
              <w:jc w:val="center"/>
            </w:pPr>
          </w:p>
        </w:tc>
        <w:tc>
          <w:tcPr>
            <w:tcW w:w="1813" w:type="dxa"/>
            <w:tcBorders>
              <w:bottom w:val="single" w:sz="4" w:space="0" w:color="auto"/>
            </w:tcBorders>
            <w:vAlign w:val="center"/>
          </w:tcPr>
          <w:p w:rsidR="006F5095" w:rsidRPr="002C66FA" w:rsidRDefault="006F5095" w:rsidP="00FF5F79">
            <w:pPr>
              <w:jc w:val="center"/>
            </w:pPr>
            <w:r>
              <w:rPr>
                <w:rFonts w:hint="eastAsia"/>
              </w:rPr>
              <w:t>取车</w:t>
            </w:r>
            <w:r w:rsidRPr="002C66FA">
              <w:rPr>
                <w:rFonts w:hint="eastAsia"/>
              </w:rPr>
              <w:t xml:space="preserve"> </w:t>
            </w:r>
          </w:p>
        </w:tc>
        <w:tc>
          <w:tcPr>
            <w:tcW w:w="455" w:type="dxa"/>
            <w:vMerge/>
            <w:vAlign w:val="center"/>
          </w:tcPr>
          <w:p w:rsidR="006F5095" w:rsidRPr="002C66FA" w:rsidRDefault="006F5095" w:rsidP="00FF5F79"/>
        </w:tc>
        <w:tc>
          <w:tcPr>
            <w:tcW w:w="455" w:type="dxa"/>
            <w:vAlign w:val="center"/>
          </w:tcPr>
          <w:p w:rsidR="006F5095" w:rsidRPr="002C66FA" w:rsidRDefault="00B62F7B" w:rsidP="00270CF5">
            <w:pPr>
              <w:jc w:val="center"/>
            </w:pPr>
            <w:r>
              <w:rPr>
                <w:rFonts w:hint="eastAsia"/>
              </w:rPr>
              <w:t>8</w:t>
            </w:r>
          </w:p>
        </w:tc>
        <w:tc>
          <w:tcPr>
            <w:tcW w:w="6232" w:type="dxa"/>
            <w:vAlign w:val="center"/>
          </w:tcPr>
          <w:p w:rsidR="006F5095" w:rsidRPr="002C66FA" w:rsidRDefault="002D0CF4" w:rsidP="00FF5F79">
            <w:r>
              <w:rPr>
                <w:rFonts w:hint="eastAsia"/>
              </w:rPr>
              <w:t>A /D</w:t>
            </w:r>
            <w:r w:rsidR="00E10DAD">
              <w:rPr>
                <w:rFonts w:hint="eastAsia"/>
              </w:rPr>
              <w:t>测量正确得</w:t>
            </w:r>
            <w:r w:rsidR="00E10DAD">
              <w:rPr>
                <w:rFonts w:hint="eastAsia"/>
              </w:rPr>
              <w:t>4</w:t>
            </w:r>
            <w:r w:rsidR="00E10DAD">
              <w:rPr>
                <w:rFonts w:hint="eastAsia"/>
              </w:rPr>
              <w:t>分，误差正确得</w:t>
            </w:r>
            <w:r w:rsidR="00E10DAD">
              <w:rPr>
                <w:rFonts w:hint="eastAsia"/>
              </w:rPr>
              <w:t>2</w:t>
            </w:r>
            <w:r w:rsidR="00E10DAD">
              <w:rPr>
                <w:rFonts w:hint="eastAsia"/>
              </w:rPr>
              <w:t>分</w:t>
            </w:r>
            <w:r w:rsidR="00B62F7B">
              <w:rPr>
                <w:rFonts w:hint="eastAsia"/>
              </w:rPr>
              <w:t>，</w:t>
            </w:r>
            <w:r w:rsidR="00B62F7B">
              <w:rPr>
                <w:rFonts w:hint="eastAsia"/>
              </w:rPr>
              <w:t>LED</w:t>
            </w:r>
            <w:r w:rsidR="00B62F7B">
              <w:rPr>
                <w:rFonts w:hint="eastAsia"/>
              </w:rPr>
              <w:t>显示正确得</w:t>
            </w:r>
            <w:r w:rsidR="00B62F7B">
              <w:rPr>
                <w:rFonts w:hint="eastAsia"/>
              </w:rPr>
              <w:t>2</w:t>
            </w:r>
            <w:r w:rsidR="00B62F7B">
              <w:rPr>
                <w:rFonts w:hint="eastAsia"/>
              </w:rPr>
              <w:t>分</w:t>
            </w:r>
            <w:r w:rsidR="00E10DAD" w:rsidRPr="002C66FA">
              <w:rPr>
                <w:rFonts w:hint="eastAsia"/>
              </w:rPr>
              <w:t xml:space="preserve"> </w:t>
            </w:r>
          </w:p>
        </w:tc>
      </w:tr>
      <w:tr w:rsidR="006F5095" w:rsidRPr="002C66FA" w:rsidTr="006F5095">
        <w:trPr>
          <w:trHeight w:val="397"/>
        </w:trPr>
        <w:tc>
          <w:tcPr>
            <w:tcW w:w="673" w:type="dxa"/>
            <w:vMerge/>
            <w:vAlign w:val="center"/>
          </w:tcPr>
          <w:p w:rsidR="006F5095" w:rsidRPr="002C66FA" w:rsidRDefault="006F5095" w:rsidP="00FF5F79">
            <w:pPr>
              <w:jc w:val="center"/>
            </w:pPr>
          </w:p>
        </w:tc>
        <w:tc>
          <w:tcPr>
            <w:tcW w:w="1813" w:type="dxa"/>
            <w:tcBorders>
              <w:bottom w:val="single" w:sz="4" w:space="0" w:color="auto"/>
            </w:tcBorders>
            <w:vAlign w:val="center"/>
          </w:tcPr>
          <w:p w:rsidR="006F5095" w:rsidRDefault="006F5095" w:rsidP="00FF5F79">
            <w:pPr>
              <w:jc w:val="center"/>
            </w:pPr>
            <w:r>
              <w:rPr>
                <w:rFonts w:hint="eastAsia"/>
              </w:rPr>
              <w:t>满位存车报警</w:t>
            </w:r>
          </w:p>
        </w:tc>
        <w:tc>
          <w:tcPr>
            <w:tcW w:w="455" w:type="dxa"/>
            <w:vMerge/>
            <w:vAlign w:val="center"/>
          </w:tcPr>
          <w:p w:rsidR="006F5095" w:rsidRPr="002C66FA" w:rsidRDefault="006F5095" w:rsidP="00FF5F79"/>
        </w:tc>
        <w:tc>
          <w:tcPr>
            <w:tcW w:w="455" w:type="dxa"/>
            <w:vAlign w:val="center"/>
          </w:tcPr>
          <w:p w:rsidR="006F5095" w:rsidRDefault="00B62F7B" w:rsidP="00270CF5">
            <w:pPr>
              <w:jc w:val="center"/>
            </w:pPr>
            <w:r>
              <w:rPr>
                <w:rFonts w:hint="eastAsia"/>
              </w:rPr>
              <w:t>6</w:t>
            </w:r>
          </w:p>
        </w:tc>
        <w:tc>
          <w:tcPr>
            <w:tcW w:w="6232" w:type="dxa"/>
            <w:vAlign w:val="center"/>
          </w:tcPr>
          <w:p w:rsidR="006F5095" w:rsidRDefault="00E10DAD" w:rsidP="00FF5F79">
            <w:r>
              <w:rPr>
                <w:rFonts w:hint="eastAsia"/>
              </w:rPr>
              <w:t>取</w:t>
            </w:r>
            <w:r>
              <w:rPr>
                <w:rFonts w:hint="eastAsia"/>
              </w:rPr>
              <w:t>3</w:t>
            </w:r>
            <w:r>
              <w:rPr>
                <w:rFonts w:hint="eastAsia"/>
              </w:rPr>
              <w:t>种中药正确的</w:t>
            </w:r>
            <w:r w:rsidR="00B62F7B">
              <w:rPr>
                <w:rFonts w:hint="eastAsia"/>
              </w:rPr>
              <w:t>6</w:t>
            </w:r>
            <w:r>
              <w:rPr>
                <w:rFonts w:hint="eastAsia"/>
              </w:rPr>
              <w:t>分。</w:t>
            </w:r>
          </w:p>
        </w:tc>
      </w:tr>
      <w:tr w:rsidR="002D0CF4" w:rsidRPr="002C66FA" w:rsidTr="006F5095">
        <w:trPr>
          <w:trHeight w:val="397"/>
        </w:trPr>
        <w:tc>
          <w:tcPr>
            <w:tcW w:w="673" w:type="dxa"/>
            <w:vMerge/>
            <w:vAlign w:val="center"/>
          </w:tcPr>
          <w:p w:rsidR="002D0CF4" w:rsidRPr="002C66FA" w:rsidRDefault="002D0CF4" w:rsidP="00FF5F79">
            <w:pPr>
              <w:jc w:val="center"/>
            </w:pPr>
          </w:p>
        </w:tc>
        <w:tc>
          <w:tcPr>
            <w:tcW w:w="1813" w:type="dxa"/>
            <w:tcBorders>
              <w:bottom w:val="single" w:sz="4" w:space="0" w:color="auto"/>
            </w:tcBorders>
            <w:vAlign w:val="center"/>
          </w:tcPr>
          <w:p w:rsidR="002D0CF4" w:rsidRDefault="002D0CF4" w:rsidP="00FF5F79">
            <w:pPr>
              <w:jc w:val="center"/>
            </w:pPr>
          </w:p>
        </w:tc>
        <w:tc>
          <w:tcPr>
            <w:tcW w:w="455" w:type="dxa"/>
            <w:vMerge/>
            <w:vAlign w:val="center"/>
          </w:tcPr>
          <w:p w:rsidR="002D0CF4" w:rsidRPr="002C66FA" w:rsidRDefault="002D0CF4" w:rsidP="00FF5F79">
            <w:pPr>
              <w:jc w:val="center"/>
            </w:pPr>
          </w:p>
        </w:tc>
        <w:tc>
          <w:tcPr>
            <w:tcW w:w="455" w:type="dxa"/>
            <w:vAlign w:val="center"/>
          </w:tcPr>
          <w:p w:rsidR="002D0CF4" w:rsidRDefault="00E10DAD" w:rsidP="00270CF5">
            <w:pPr>
              <w:jc w:val="center"/>
            </w:pPr>
            <w:r>
              <w:rPr>
                <w:rFonts w:hint="eastAsia"/>
              </w:rPr>
              <w:t>4</w:t>
            </w:r>
          </w:p>
        </w:tc>
        <w:tc>
          <w:tcPr>
            <w:tcW w:w="6232" w:type="dxa"/>
            <w:vAlign w:val="center"/>
          </w:tcPr>
          <w:p w:rsidR="002D0CF4" w:rsidRDefault="00E10DAD" w:rsidP="00FF5F79">
            <w:r>
              <w:rPr>
                <w:rFonts w:hint="eastAsia"/>
              </w:rPr>
              <w:t>报警有效得２分，报警消除得２分。</w:t>
            </w:r>
          </w:p>
        </w:tc>
      </w:tr>
      <w:tr w:rsidR="006F5095" w:rsidRPr="002C66FA" w:rsidTr="006F5095">
        <w:trPr>
          <w:trHeight w:val="397"/>
        </w:trPr>
        <w:tc>
          <w:tcPr>
            <w:tcW w:w="673" w:type="dxa"/>
            <w:vMerge/>
            <w:vAlign w:val="center"/>
          </w:tcPr>
          <w:p w:rsidR="006F5095" w:rsidRPr="002C66FA" w:rsidRDefault="006F5095" w:rsidP="00FF5F79">
            <w:pPr>
              <w:jc w:val="center"/>
            </w:pPr>
          </w:p>
        </w:tc>
        <w:tc>
          <w:tcPr>
            <w:tcW w:w="1813" w:type="dxa"/>
            <w:tcBorders>
              <w:bottom w:val="single" w:sz="4" w:space="0" w:color="auto"/>
            </w:tcBorders>
            <w:vAlign w:val="center"/>
          </w:tcPr>
          <w:p w:rsidR="006F5095" w:rsidRPr="002C66FA" w:rsidRDefault="00E10DAD" w:rsidP="00FF5F79">
            <w:pPr>
              <w:jc w:val="center"/>
            </w:pPr>
            <w:r>
              <w:rPr>
                <w:rFonts w:hint="eastAsia"/>
              </w:rPr>
              <w:t>LCD</w:t>
            </w:r>
            <w:r>
              <w:rPr>
                <w:rFonts w:hint="eastAsia"/>
              </w:rPr>
              <w:t>显示</w:t>
            </w:r>
          </w:p>
        </w:tc>
        <w:tc>
          <w:tcPr>
            <w:tcW w:w="455" w:type="dxa"/>
            <w:vMerge/>
            <w:vAlign w:val="center"/>
          </w:tcPr>
          <w:p w:rsidR="006F5095" w:rsidRPr="002C66FA" w:rsidRDefault="006F5095" w:rsidP="00FF5F79">
            <w:pPr>
              <w:jc w:val="center"/>
            </w:pPr>
          </w:p>
        </w:tc>
        <w:tc>
          <w:tcPr>
            <w:tcW w:w="455" w:type="dxa"/>
            <w:vAlign w:val="center"/>
          </w:tcPr>
          <w:p w:rsidR="006F5095" w:rsidRPr="002C66FA" w:rsidRDefault="00E10DAD" w:rsidP="00270CF5">
            <w:pPr>
              <w:jc w:val="center"/>
            </w:pPr>
            <w:r>
              <w:rPr>
                <w:rFonts w:hint="eastAsia"/>
              </w:rPr>
              <w:t>2</w:t>
            </w:r>
          </w:p>
        </w:tc>
        <w:tc>
          <w:tcPr>
            <w:tcW w:w="6232" w:type="dxa"/>
            <w:vAlign w:val="center"/>
          </w:tcPr>
          <w:p w:rsidR="006F5095" w:rsidRPr="002C66FA" w:rsidRDefault="00B62F7B" w:rsidP="00FF5F79">
            <w:r>
              <w:rPr>
                <w:rFonts w:hint="eastAsia"/>
              </w:rPr>
              <w:t>LCD</w:t>
            </w:r>
            <w:r>
              <w:rPr>
                <w:rFonts w:hint="eastAsia"/>
              </w:rPr>
              <w:t>显示正确得</w:t>
            </w:r>
            <w:r>
              <w:rPr>
                <w:rFonts w:hint="eastAsia"/>
              </w:rPr>
              <w:t>2</w:t>
            </w:r>
            <w:r>
              <w:rPr>
                <w:rFonts w:hint="eastAsia"/>
              </w:rPr>
              <w:t>分。</w:t>
            </w:r>
          </w:p>
        </w:tc>
      </w:tr>
    </w:tbl>
    <w:p w:rsidR="00956331" w:rsidRPr="00B621E2" w:rsidRDefault="00956331" w:rsidP="00956331">
      <w:pPr>
        <w:numPr>
          <w:ilvl w:val="0"/>
          <w:numId w:val="3"/>
        </w:numPr>
        <w:rPr>
          <w:rFonts w:ascii="黑体" w:eastAsia="黑体" w:hAnsi="宋体"/>
          <w:b/>
          <w:sz w:val="30"/>
          <w:szCs w:val="30"/>
        </w:rPr>
      </w:pPr>
      <w:r w:rsidRPr="00B621E2">
        <w:rPr>
          <w:rFonts w:ascii="黑体" w:eastAsia="黑体" w:hAnsi="宋体" w:hint="eastAsia"/>
          <w:b/>
          <w:sz w:val="30"/>
          <w:szCs w:val="30"/>
        </w:rPr>
        <w:t>注意事项</w:t>
      </w:r>
    </w:p>
    <w:p w:rsidR="00956331" w:rsidRDefault="00956331" w:rsidP="00956331">
      <w:pPr>
        <w:numPr>
          <w:ilvl w:val="0"/>
          <w:numId w:val="18"/>
        </w:numPr>
        <w:autoSpaceDE w:val="0"/>
        <w:autoSpaceDN w:val="0"/>
        <w:rPr>
          <w:rFonts w:ascii="宋体"/>
          <w:kern w:val="0"/>
        </w:rPr>
      </w:pPr>
      <w:r>
        <w:rPr>
          <w:rFonts w:ascii="宋体" w:hint="eastAsia"/>
          <w:kern w:val="0"/>
        </w:rPr>
        <w:t>答题前，请熟悉评分标准；</w:t>
      </w:r>
    </w:p>
    <w:p w:rsidR="00956331" w:rsidRPr="000B42F3" w:rsidRDefault="00956331" w:rsidP="00956331">
      <w:pPr>
        <w:numPr>
          <w:ilvl w:val="0"/>
          <w:numId w:val="18"/>
        </w:numPr>
        <w:autoSpaceDE w:val="0"/>
        <w:autoSpaceDN w:val="0"/>
        <w:rPr>
          <w:rFonts w:ascii="宋体"/>
          <w:kern w:val="0"/>
        </w:rPr>
      </w:pPr>
      <w:r>
        <w:rPr>
          <w:rFonts w:ascii="宋体" w:hint="eastAsia"/>
          <w:kern w:val="0"/>
        </w:rPr>
        <w:t>请</w:t>
      </w:r>
      <w:r w:rsidRPr="000B42F3">
        <w:rPr>
          <w:rFonts w:ascii="宋体" w:hint="eastAsia"/>
          <w:kern w:val="0"/>
        </w:rPr>
        <w:t>在绘图纸</w:t>
      </w:r>
      <w:r w:rsidRPr="006F5095">
        <w:rPr>
          <w:rFonts w:ascii="宋体" w:hint="eastAsia"/>
          <w:color w:val="000000"/>
          <w:kern w:val="0"/>
        </w:rPr>
        <w:t>（第7页）</w:t>
      </w:r>
      <w:r w:rsidRPr="000B42F3">
        <w:rPr>
          <w:rFonts w:ascii="宋体" w:hint="eastAsia"/>
          <w:kern w:val="0"/>
        </w:rPr>
        <w:t>上绘制以模块为基本单元的控制接线图</w:t>
      </w:r>
      <w:r>
        <w:rPr>
          <w:rFonts w:ascii="宋体" w:hint="eastAsia"/>
          <w:kern w:val="0"/>
        </w:rPr>
        <w:t>；</w:t>
      </w:r>
    </w:p>
    <w:p w:rsidR="00956331" w:rsidRPr="000B42F3" w:rsidRDefault="00956331" w:rsidP="00956331">
      <w:pPr>
        <w:numPr>
          <w:ilvl w:val="0"/>
          <w:numId w:val="18"/>
        </w:numPr>
        <w:autoSpaceDE w:val="0"/>
        <w:autoSpaceDN w:val="0"/>
        <w:rPr>
          <w:rFonts w:ascii="宋体"/>
          <w:kern w:val="0"/>
        </w:rPr>
      </w:pPr>
      <w:r w:rsidRPr="000B42F3">
        <w:rPr>
          <w:rFonts w:ascii="宋体" w:hint="eastAsia"/>
          <w:kern w:val="0"/>
        </w:rPr>
        <w:t>比赛结束前，</w:t>
      </w:r>
      <w:r>
        <w:rPr>
          <w:rFonts w:ascii="宋体" w:hint="eastAsia"/>
          <w:kern w:val="0"/>
        </w:rPr>
        <w:t>应</w:t>
      </w:r>
      <w:r w:rsidRPr="000B42F3">
        <w:rPr>
          <w:rFonts w:ascii="宋体" w:hint="eastAsia"/>
          <w:kern w:val="0"/>
        </w:rPr>
        <w:t>将控制信号线、电源线用尼龙扎带捆扎固定</w:t>
      </w:r>
      <w:r>
        <w:rPr>
          <w:rFonts w:ascii="宋体" w:hint="eastAsia"/>
          <w:kern w:val="0"/>
        </w:rPr>
        <w:t>；</w:t>
      </w:r>
    </w:p>
    <w:p w:rsidR="00956331" w:rsidRPr="000B42F3" w:rsidRDefault="00956331" w:rsidP="00956331">
      <w:pPr>
        <w:numPr>
          <w:ilvl w:val="0"/>
          <w:numId w:val="18"/>
        </w:numPr>
        <w:autoSpaceDE w:val="0"/>
        <w:autoSpaceDN w:val="0"/>
        <w:rPr>
          <w:rFonts w:ascii="宋体"/>
          <w:kern w:val="0"/>
        </w:rPr>
      </w:pPr>
      <w:r w:rsidRPr="000B42F3">
        <w:rPr>
          <w:rFonts w:ascii="宋体" w:hint="eastAsia"/>
          <w:kern w:val="0"/>
        </w:rPr>
        <w:t>比赛结束前，</w:t>
      </w:r>
      <w:r>
        <w:rPr>
          <w:rFonts w:ascii="宋体" w:hint="eastAsia"/>
          <w:kern w:val="0"/>
        </w:rPr>
        <w:t>应</w:t>
      </w:r>
      <w:r w:rsidRPr="000B42F3">
        <w:rPr>
          <w:rFonts w:ascii="宋体" w:hint="eastAsia"/>
          <w:kern w:val="0"/>
        </w:rPr>
        <w:t>将程序烧写到单片机中，安装在实训考核台</w:t>
      </w:r>
      <w:r>
        <w:rPr>
          <w:rFonts w:ascii="宋体" w:hint="eastAsia"/>
          <w:kern w:val="0"/>
        </w:rPr>
        <w:t>；</w:t>
      </w:r>
    </w:p>
    <w:p w:rsidR="00956331" w:rsidRPr="000B42F3" w:rsidRDefault="00956331" w:rsidP="00165D78">
      <w:pPr>
        <w:numPr>
          <w:ilvl w:val="0"/>
          <w:numId w:val="18"/>
        </w:numPr>
        <w:spacing w:afterLines="50"/>
        <w:ind w:right="482"/>
        <w:rPr>
          <w:rFonts w:ascii="宋体" w:hAnsi="宋体"/>
        </w:rPr>
      </w:pPr>
      <w:r w:rsidRPr="000B42F3">
        <w:rPr>
          <w:rFonts w:ascii="宋体" w:hint="eastAsia"/>
          <w:kern w:val="0"/>
        </w:rPr>
        <w:t>比赛结束前，</w:t>
      </w:r>
      <w:r>
        <w:rPr>
          <w:rFonts w:ascii="宋体" w:hint="eastAsia"/>
          <w:kern w:val="0"/>
        </w:rPr>
        <w:t>应</w:t>
      </w:r>
      <w:r w:rsidRPr="000B42F3">
        <w:rPr>
          <w:rFonts w:ascii="宋体" w:hint="eastAsia"/>
          <w:kern w:val="0"/>
        </w:rPr>
        <w:t>清理工位上的相关工具、辅材，并关闭电源。</w:t>
      </w:r>
    </w:p>
    <w:p w:rsidR="00956331" w:rsidRDefault="004171C2" w:rsidP="00165D78">
      <w:pPr>
        <w:spacing w:afterLines="50"/>
        <w:ind w:leftChars="-71" w:right="482" w:hangingChars="71" w:hanging="149"/>
        <w:jc w:val="left"/>
        <w:rPr>
          <w:rFonts w:ascii="宋体" w:hAnsi="宋体"/>
        </w:rPr>
      </w:pPr>
      <w:r w:rsidRPr="004171C2">
        <w:rPr>
          <w:rFonts w:ascii="宋体" w:hAnsi="宋体"/>
        </w:rPr>
        <w:pict>
          <v:rect id="_x0000_i1025" style="width:483.65pt;height:2pt" o:hrpct="957" o:hralign="center" o:hrstd="t" o:hrnoshade="t" o:hr="t" fillcolor="black" stroked="f"/>
        </w:pict>
      </w:r>
    </w:p>
    <w:p w:rsidR="00956331" w:rsidRDefault="00956331" w:rsidP="00165D78">
      <w:pPr>
        <w:spacing w:afterLines="50"/>
        <w:ind w:right="962"/>
        <w:jc w:val="right"/>
      </w:pPr>
      <w:r w:rsidRPr="00B13841">
        <w:rPr>
          <w:rFonts w:hint="eastAsia"/>
          <w:b/>
          <w:u w:val="single"/>
        </w:rPr>
        <w:t>（</w:t>
      </w:r>
      <w:r>
        <w:rPr>
          <w:rFonts w:hint="eastAsia"/>
          <w:b/>
          <w:u w:val="single"/>
        </w:rPr>
        <w:t>以下</w:t>
      </w:r>
      <w:r w:rsidRPr="00B13841">
        <w:rPr>
          <w:rFonts w:hint="eastAsia"/>
          <w:b/>
          <w:u w:val="single"/>
        </w:rPr>
        <w:t>成绩栏</w:t>
      </w:r>
      <w:r>
        <w:rPr>
          <w:rFonts w:hint="eastAsia"/>
          <w:b/>
          <w:u w:val="single"/>
        </w:rPr>
        <w:t>，评分前不得</w:t>
      </w:r>
      <w:r w:rsidRPr="00B13841">
        <w:rPr>
          <w:rFonts w:hint="eastAsia"/>
          <w:b/>
          <w:u w:val="single"/>
        </w:rPr>
        <w:t>填写）</w:t>
      </w:r>
    </w:p>
    <w:tbl>
      <w:tblPr>
        <w:tblStyle w:val="a3"/>
        <w:tblW w:w="0" w:type="auto"/>
        <w:tblLook w:val="01E0"/>
      </w:tblPr>
      <w:tblGrid>
        <w:gridCol w:w="1368"/>
        <w:gridCol w:w="1368"/>
        <w:gridCol w:w="684"/>
        <w:gridCol w:w="684"/>
        <w:gridCol w:w="1368"/>
        <w:gridCol w:w="1368"/>
        <w:gridCol w:w="342"/>
        <w:gridCol w:w="1026"/>
        <w:gridCol w:w="1368"/>
      </w:tblGrid>
      <w:tr w:rsidR="00956331">
        <w:tc>
          <w:tcPr>
            <w:tcW w:w="1368" w:type="dxa"/>
            <w:vAlign w:val="center"/>
          </w:tcPr>
          <w:p w:rsidR="00956331" w:rsidRDefault="00956331" w:rsidP="00FF5F79">
            <w:pPr>
              <w:jc w:val="center"/>
              <w:rPr>
                <w:rFonts w:ascii="宋体" w:hAnsi="宋体"/>
                <w:b/>
              </w:rPr>
            </w:pPr>
            <w:r>
              <w:rPr>
                <w:rFonts w:ascii="宋体" w:hAnsi="宋体" w:hint="eastAsia"/>
                <w:b/>
              </w:rPr>
              <w:t>考核项目</w:t>
            </w:r>
          </w:p>
          <w:p w:rsidR="00956331" w:rsidRPr="00B52AC2" w:rsidRDefault="00956331" w:rsidP="00FF5F79">
            <w:pPr>
              <w:jc w:val="center"/>
              <w:rPr>
                <w:rFonts w:ascii="宋体" w:hAnsi="宋体"/>
                <w:b/>
              </w:rPr>
            </w:pPr>
            <w:r>
              <w:rPr>
                <w:rFonts w:ascii="宋体" w:hAnsi="宋体" w:hint="eastAsia"/>
                <w:b/>
              </w:rPr>
              <w:t>（分值）</w:t>
            </w:r>
          </w:p>
        </w:tc>
        <w:tc>
          <w:tcPr>
            <w:tcW w:w="1368" w:type="dxa"/>
            <w:vAlign w:val="center"/>
          </w:tcPr>
          <w:p w:rsidR="00956331" w:rsidRPr="00A90E19" w:rsidRDefault="00956331" w:rsidP="00FF5F79">
            <w:pPr>
              <w:jc w:val="center"/>
              <w:rPr>
                <w:rFonts w:ascii="宋体" w:hAnsi="宋体"/>
              </w:rPr>
            </w:pPr>
            <w:r w:rsidRPr="00A90E19">
              <w:rPr>
                <w:rFonts w:ascii="宋体" w:hAnsi="宋体" w:hint="eastAsia"/>
              </w:rPr>
              <w:t>职业安全</w:t>
            </w:r>
          </w:p>
          <w:p w:rsidR="00956331" w:rsidRPr="00A90E19" w:rsidRDefault="00956331" w:rsidP="00FF5F79">
            <w:pPr>
              <w:jc w:val="center"/>
              <w:rPr>
                <w:rFonts w:ascii="宋体" w:hAnsi="宋体"/>
              </w:rPr>
            </w:pPr>
            <w:r w:rsidRPr="00A90E19">
              <w:rPr>
                <w:rFonts w:ascii="宋体" w:hAnsi="宋体" w:hint="eastAsia"/>
              </w:rPr>
              <w:t>（10）</w:t>
            </w:r>
          </w:p>
        </w:tc>
        <w:tc>
          <w:tcPr>
            <w:tcW w:w="1368" w:type="dxa"/>
            <w:gridSpan w:val="2"/>
            <w:vAlign w:val="center"/>
          </w:tcPr>
          <w:p w:rsidR="00956331" w:rsidRPr="00A90E19" w:rsidRDefault="00956331" w:rsidP="00FF5F79">
            <w:pPr>
              <w:jc w:val="center"/>
              <w:rPr>
                <w:rFonts w:ascii="宋体" w:hAnsi="宋体"/>
              </w:rPr>
            </w:pPr>
            <w:r w:rsidRPr="00A90E19">
              <w:rPr>
                <w:rFonts w:ascii="宋体" w:hAnsi="宋体" w:hint="eastAsia"/>
              </w:rPr>
              <w:t>工艺</w:t>
            </w:r>
          </w:p>
          <w:p w:rsidR="00956331" w:rsidRPr="00A90E19" w:rsidRDefault="00956331" w:rsidP="00FF5F79">
            <w:pPr>
              <w:jc w:val="center"/>
              <w:rPr>
                <w:rFonts w:ascii="宋体" w:hAnsi="宋体"/>
              </w:rPr>
            </w:pPr>
            <w:r w:rsidRPr="00A90E19">
              <w:rPr>
                <w:rFonts w:ascii="宋体" w:hAnsi="宋体" w:hint="eastAsia"/>
              </w:rPr>
              <w:t>（15）</w:t>
            </w:r>
          </w:p>
        </w:tc>
        <w:tc>
          <w:tcPr>
            <w:tcW w:w="1368" w:type="dxa"/>
            <w:vAlign w:val="center"/>
          </w:tcPr>
          <w:p w:rsidR="00956331" w:rsidRPr="00A90E19" w:rsidRDefault="00956331" w:rsidP="00FF5F79">
            <w:pPr>
              <w:jc w:val="center"/>
              <w:rPr>
                <w:rFonts w:ascii="宋体" w:hAnsi="宋体"/>
              </w:rPr>
            </w:pPr>
            <w:r w:rsidRPr="00A90E19">
              <w:rPr>
                <w:rFonts w:ascii="宋体" w:hAnsi="宋体" w:hint="eastAsia"/>
              </w:rPr>
              <w:t>程序功能</w:t>
            </w:r>
          </w:p>
          <w:p w:rsidR="00956331" w:rsidRPr="00A90E19" w:rsidRDefault="00956331" w:rsidP="00FF5F79">
            <w:pPr>
              <w:jc w:val="center"/>
              <w:rPr>
                <w:rFonts w:ascii="宋体" w:hAnsi="宋体"/>
              </w:rPr>
            </w:pPr>
            <w:r w:rsidRPr="00A90E19">
              <w:rPr>
                <w:rFonts w:ascii="宋体" w:hAnsi="宋体" w:hint="eastAsia"/>
              </w:rPr>
              <w:t>（60）</w:t>
            </w:r>
          </w:p>
        </w:tc>
        <w:tc>
          <w:tcPr>
            <w:tcW w:w="1368" w:type="dxa"/>
            <w:vAlign w:val="center"/>
          </w:tcPr>
          <w:p w:rsidR="00956331" w:rsidRPr="00A90E19" w:rsidRDefault="00956331" w:rsidP="00FF5F79">
            <w:pPr>
              <w:jc w:val="center"/>
              <w:rPr>
                <w:rFonts w:ascii="宋体" w:hAnsi="宋体"/>
              </w:rPr>
            </w:pPr>
            <w:r w:rsidRPr="00A90E19">
              <w:rPr>
                <w:rFonts w:ascii="宋体" w:hAnsi="宋体" w:hint="eastAsia"/>
              </w:rPr>
              <w:t>绘图</w:t>
            </w:r>
          </w:p>
          <w:p w:rsidR="00956331" w:rsidRPr="00A90E19" w:rsidRDefault="00956331" w:rsidP="00FF5F79">
            <w:pPr>
              <w:jc w:val="center"/>
              <w:rPr>
                <w:rFonts w:ascii="宋体" w:hAnsi="宋体"/>
              </w:rPr>
            </w:pPr>
            <w:r w:rsidRPr="00A90E19">
              <w:rPr>
                <w:rFonts w:ascii="宋体" w:hAnsi="宋体" w:hint="eastAsia"/>
              </w:rPr>
              <w:t>（15）</w:t>
            </w:r>
          </w:p>
        </w:tc>
        <w:tc>
          <w:tcPr>
            <w:tcW w:w="1368" w:type="dxa"/>
            <w:gridSpan w:val="2"/>
            <w:vAlign w:val="center"/>
          </w:tcPr>
          <w:p w:rsidR="00956331" w:rsidRPr="00A90E19" w:rsidRDefault="00956331" w:rsidP="00FF5F79">
            <w:pPr>
              <w:jc w:val="center"/>
              <w:rPr>
                <w:rFonts w:ascii="宋体" w:hAnsi="宋体"/>
              </w:rPr>
            </w:pPr>
            <w:r w:rsidRPr="00A90E19">
              <w:rPr>
                <w:rFonts w:ascii="宋体" w:hAnsi="宋体" w:hint="eastAsia"/>
              </w:rPr>
              <w:t>总分</w:t>
            </w:r>
          </w:p>
        </w:tc>
        <w:tc>
          <w:tcPr>
            <w:tcW w:w="1368" w:type="dxa"/>
            <w:vAlign w:val="center"/>
          </w:tcPr>
          <w:p w:rsidR="00956331" w:rsidRPr="00A90E19" w:rsidRDefault="00956331" w:rsidP="00FF5F79">
            <w:pPr>
              <w:jc w:val="center"/>
              <w:rPr>
                <w:rFonts w:ascii="宋体" w:hAnsi="宋体"/>
              </w:rPr>
            </w:pPr>
            <w:r w:rsidRPr="00A90E19">
              <w:rPr>
                <w:rFonts w:ascii="宋体" w:hAnsi="宋体" w:hint="eastAsia"/>
              </w:rPr>
              <w:t>裁判</w:t>
            </w:r>
          </w:p>
          <w:p w:rsidR="00956331" w:rsidRPr="00A90E19" w:rsidRDefault="00956331" w:rsidP="00FF5F79">
            <w:pPr>
              <w:jc w:val="center"/>
              <w:rPr>
                <w:rFonts w:ascii="宋体" w:hAnsi="宋体"/>
              </w:rPr>
            </w:pPr>
            <w:r w:rsidRPr="00A90E19">
              <w:rPr>
                <w:rFonts w:ascii="宋体" w:hAnsi="宋体" w:hint="eastAsia"/>
              </w:rPr>
              <w:t>（签名）</w:t>
            </w:r>
          </w:p>
        </w:tc>
      </w:tr>
      <w:tr w:rsidR="00956331">
        <w:tc>
          <w:tcPr>
            <w:tcW w:w="1368" w:type="dxa"/>
            <w:vAlign w:val="center"/>
          </w:tcPr>
          <w:p w:rsidR="00956331" w:rsidRDefault="00956331" w:rsidP="00165D78">
            <w:pPr>
              <w:spacing w:afterLines="50"/>
              <w:jc w:val="center"/>
            </w:pPr>
            <w:r w:rsidRPr="00B52AC2">
              <w:rPr>
                <w:rFonts w:ascii="宋体" w:hAnsi="宋体" w:hint="eastAsia"/>
                <w:b/>
              </w:rPr>
              <w:t>得分</w:t>
            </w:r>
          </w:p>
        </w:tc>
        <w:tc>
          <w:tcPr>
            <w:tcW w:w="1368" w:type="dxa"/>
            <w:vAlign w:val="center"/>
          </w:tcPr>
          <w:p w:rsidR="00956331" w:rsidRDefault="00956331" w:rsidP="00165D78">
            <w:pPr>
              <w:spacing w:afterLines="50"/>
              <w:jc w:val="center"/>
            </w:pPr>
          </w:p>
        </w:tc>
        <w:tc>
          <w:tcPr>
            <w:tcW w:w="1368" w:type="dxa"/>
            <w:gridSpan w:val="2"/>
            <w:vAlign w:val="center"/>
          </w:tcPr>
          <w:p w:rsidR="00956331" w:rsidRDefault="00956331" w:rsidP="00165D78">
            <w:pPr>
              <w:spacing w:afterLines="50"/>
              <w:jc w:val="center"/>
            </w:pPr>
          </w:p>
        </w:tc>
        <w:tc>
          <w:tcPr>
            <w:tcW w:w="1368" w:type="dxa"/>
            <w:vAlign w:val="center"/>
          </w:tcPr>
          <w:p w:rsidR="00956331" w:rsidRDefault="00956331" w:rsidP="00165D78">
            <w:pPr>
              <w:spacing w:afterLines="50"/>
              <w:jc w:val="center"/>
            </w:pPr>
          </w:p>
        </w:tc>
        <w:tc>
          <w:tcPr>
            <w:tcW w:w="1368" w:type="dxa"/>
            <w:vAlign w:val="center"/>
          </w:tcPr>
          <w:p w:rsidR="00956331" w:rsidRDefault="00956331" w:rsidP="00165D78">
            <w:pPr>
              <w:spacing w:afterLines="50"/>
              <w:jc w:val="center"/>
            </w:pPr>
          </w:p>
        </w:tc>
        <w:tc>
          <w:tcPr>
            <w:tcW w:w="1368" w:type="dxa"/>
            <w:gridSpan w:val="2"/>
            <w:vAlign w:val="center"/>
          </w:tcPr>
          <w:p w:rsidR="00956331" w:rsidRDefault="00956331" w:rsidP="00165D78">
            <w:pPr>
              <w:spacing w:afterLines="50"/>
              <w:jc w:val="center"/>
            </w:pPr>
          </w:p>
        </w:tc>
        <w:tc>
          <w:tcPr>
            <w:tcW w:w="1368" w:type="dxa"/>
            <w:vAlign w:val="center"/>
          </w:tcPr>
          <w:p w:rsidR="00956331" w:rsidRDefault="00956331" w:rsidP="00165D78">
            <w:pPr>
              <w:spacing w:afterLines="50"/>
              <w:jc w:val="center"/>
            </w:pPr>
          </w:p>
        </w:tc>
      </w:tr>
      <w:tr w:rsidR="00956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trPr>
        <w:tc>
          <w:tcPr>
            <w:tcW w:w="1368" w:type="dxa"/>
            <w:vMerge w:val="restart"/>
            <w:vAlign w:val="bottom"/>
          </w:tcPr>
          <w:p w:rsidR="00956331" w:rsidRDefault="00956331" w:rsidP="00165D78">
            <w:pPr>
              <w:spacing w:afterLines="50"/>
            </w:pPr>
            <w:r>
              <w:rPr>
                <w:rFonts w:hint="eastAsia"/>
              </w:rPr>
              <w:t>选手成绩：</w:t>
            </w:r>
          </w:p>
        </w:tc>
        <w:tc>
          <w:tcPr>
            <w:tcW w:w="2052" w:type="dxa"/>
            <w:gridSpan w:val="2"/>
            <w:vMerge w:val="restart"/>
            <w:vAlign w:val="bottom"/>
          </w:tcPr>
          <w:p w:rsidR="00956331" w:rsidRPr="00824BEB" w:rsidRDefault="00956331" w:rsidP="00165D78">
            <w:pPr>
              <w:spacing w:afterLines="50"/>
              <w:rPr>
                <w:u w:val="single"/>
              </w:rPr>
            </w:pPr>
            <w:r>
              <w:rPr>
                <w:rFonts w:hint="eastAsia"/>
                <w:u w:val="single"/>
              </w:rPr>
              <w:t xml:space="preserve">               </w:t>
            </w:r>
          </w:p>
        </w:tc>
        <w:tc>
          <w:tcPr>
            <w:tcW w:w="3762" w:type="dxa"/>
            <w:gridSpan w:val="4"/>
            <w:vAlign w:val="bottom"/>
          </w:tcPr>
          <w:p w:rsidR="00956331" w:rsidRDefault="00956331" w:rsidP="00165D78">
            <w:pPr>
              <w:spacing w:afterLines="50"/>
            </w:pPr>
            <w:r>
              <w:rPr>
                <w:rFonts w:hint="eastAsia"/>
              </w:rPr>
              <w:t>裁</w:t>
            </w:r>
            <w:r>
              <w:rPr>
                <w:rFonts w:hint="eastAsia"/>
              </w:rPr>
              <w:t xml:space="preserve">   </w:t>
            </w:r>
            <w:r>
              <w:rPr>
                <w:rFonts w:hint="eastAsia"/>
              </w:rPr>
              <w:t>判</w:t>
            </w:r>
            <w:r>
              <w:rPr>
                <w:rFonts w:hint="eastAsia"/>
              </w:rPr>
              <w:t xml:space="preserve"> </w:t>
            </w:r>
            <w:r>
              <w:rPr>
                <w:rFonts w:hint="eastAsia"/>
              </w:rPr>
              <w:t>（签名）</w:t>
            </w:r>
            <w:r w:rsidRPr="00B34CB3">
              <w:rPr>
                <w:rFonts w:hint="eastAsia"/>
              </w:rPr>
              <w:t>：</w:t>
            </w:r>
            <w:r w:rsidRPr="00B34CB3">
              <w:rPr>
                <w:rFonts w:hint="eastAsia"/>
                <w:u w:val="single"/>
              </w:rPr>
              <w:t xml:space="preserve">            </w:t>
            </w:r>
            <w:r>
              <w:rPr>
                <w:rFonts w:hint="eastAsia"/>
              </w:rPr>
              <w:t xml:space="preserve"> </w:t>
            </w:r>
          </w:p>
        </w:tc>
        <w:tc>
          <w:tcPr>
            <w:tcW w:w="2394" w:type="dxa"/>
            <w:gridSpan w:val="2"/>
            <w:vAlign w:val="bottom"/>
          </w:tcPr>
          <w:p w:rsidR="00956331" w:rsidRDefault="00956331" w:rsidP="00165D78">
            <w:pPr>
              <w:spacing w:afterLines="50"/>
              <w:ind w:firstLineChars="250" w:firstLine="525"/>
            </w:pPr>
            <w:r w:rsidRPr="00B34CB3">
              <w:rPr>
                <w:rFonts w:hint="eastAsia"/>
              </w:rPr>
              <w:t>年</w:t>
            </w:r>
            <w:r w:rsidRPr="00B34CB3">
              <w:rPr>
                <w:rFonts w:hint="eastAsia"/>
              </w:rPr>
              <w:t xml:space="preserve">   </w:t>
            </w:r>
            <w:r w:rsidRPr="00B34CB3">
              <w:rPr>
                <w:rFonts w:hint="eastAsia"/>
              </w:rPr>
              <w:t>月</w:t>
            </w:r>
            <w:r w:rsidRPr="00B34CB3">
              <w:rPr>
                <w:rFonts w:hint="eastAsia"/>
              </w:rPr>
              <w:t xml:space="preserve">   </w:t>
            </w:r>
            <w:r w:rsidRPr="00B34CB3">
              <w:rPr>
                <w:rFonts w:hint="eastAsia"/>
              </w:rPr>
              <w:t>日</w:t>
            </w:r>
          </w:p>
        </w:tc>
      </w:tr>
      <w:tr w:rsidR="00956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1368" w:type="dxa"/>
            <w:vMerge/>
            <w:vAlign w:val="center"/>
          </w:tcPr>
          <w:p w:rsidR="00956331" w:rsidRDefault="00956331" w:rsidP="00165D78">
            <w:pPr>
              <w:spacing w:afterLines="50"/>
            </w:pPr>
          </w:p>
        </w:tc>
        <w:tc>
          <w:tcPr>
            <w:tcW w:w="2052" w:type="dxa"/>
            <w:gridSpan w:val="2"/>
            <w:vMerge/>
            <w:vAlign w:val="center"/>
          </w:tcPr>
          <w:p w:rsidR="00956331" w:rsidRDefault="00956331" w:rsidP="00165D78">
            <w:pPr>
              <w:spacing w:afterLines="50"/>
            </w:pPr>
          </w:p>
        </w:tc>
        <w:tc>
          <w:tcPr>
            <w:tcW w:w="3762" w:type="dxa"/>
            <w:gridSpan w:val="4"/>
            <w:vAlign w:val="bottom"/>
          </w:tcPr>
          <w:p w:rsidR="00956331" w:rsidRDefault="00956331" w:rsidP="00165D78">
            <w:pPr>
              <w:spacing w:afterLines="50"/>
            </w:pPr>
            <w:r>
              <w:rPr>
                <w:rFonts w:hint="eastAsia"/>
              </w:rPr>
              <w:t>选手确认（签名）：</w:t>
            </w:r>
            <w:r w:rsidRPr="00B34CB3">
              <w:rPr>
                <w:rFonts w:hint="eastAsia"/>
                <w:u w:val="single"/>
              </w:rPr>
              <w:t xml:space="preserve">            </w:t>
            </w:r>
            <w:r>
              <w:rPr>
                <w:rFonts w:hint="eastAsia"/>
              </w:rPr>
              <w:t xml:space="preserve"> </w:t>
            </w:r>
          </w:p>
        </w:tc>
        <w:tc>
          <w:tcPr>
            <w:tcW w:w="2394" w:type="dxa"/>
            <w:gridSpan w:val="2"/>
            <w:vAlign w:val="bottom"/>
          </w:tcPr>
          <w:p w:rsidR="00956331" w:rsidRDefault="00956331" w:rsidP="00165D78">
            <w:pPr>
              <w:spacing w:afterLines="50"/>
              <w:ind w:firstLineChars="250" w:firstLine="525"/>
            </w:pPr>
            <w:r w:rsidRPr="00B34CB3">
              <w:rPr>
                <w:rFonts w:hint="eastAsia"/>
              </w:rPr>
              <w:t>年</w:t>
            </w:r>
            <w:r w:rsidRPr="00B34CB3">
              <w:rPr>
                <w:rFonts w:hint="eastAsia"/>
              </w:rPr>
              <w:t xml:space="preserve">   </w:t>
            </w:r>
            <w:r w:rsidRPr="00B34CB3">
              <w:rPr>
                <w:rFonts w:hint="eastAsia"/>
              </w:rPr>
              <w:t>月</w:t>
            </w:r>
            <w:r w:rsidRPr="00B34CB3">
              <w:rPr>
                <w:rFonts w:hint="eastAsia"/>
              </w:rPr>
              <w:t xml:space="preserve">   </w:t>
            </w:r>
            <w:r w:rsidRPr="00B34CB3">
              <w:rPr>
                <w:rFonts w:hint="eastAsia"/>
              </w:rPr>
              <w:t>日</w:t>
            </w:r>
          </w:p>
        </w:tc>
      </w:tr>
    </w:tbl>
    <w:p w:rsidR="00956331" w:rsidRPr="002C66FA" w:rsidRDefault="00956331" w:rsidP="00956331">
      <w:pPr>
        <w:numPr>
          <w:ilvl w:val="0"/>
          <w:numId w:val="3"/>
        </w:numPr>
        <w:rPr>
          <w:rFonts w:ascii="宋体"/>
          <w:kern w:val="0"/>
          <w:sz w:val="28"/>
          <w:szCs w:val="28"/>
        </w:rPr>
      </w:pPr>
      <w:r>
        <w:rPr>
          <w:rFonts w:ascii="黑体" w:eastAsia="黑体" w:hAnsi="宋体"/>
          <w:b/>
          <w:sz w:val="36"/>
          <w:szCs w:val="36"/>
        </w:rPr>
        <w:br w:type="page"/>
      </w:r>
      <w:r w:rsidRPr="002C66FA">
        <w:rPr>
          <w:rFonts w:ascii="黑体" w:eastAsia="黑体" w:hAnsi="宋体" w:hint="eastAsia"/>
          <w:b/>
          <w:sz w:val="36"/>
          <w:szCs w:val="36"/>
        </w:rPr>
        <w:lastRenderedPageBreak/>
        <w:t>工作任务书（四小时内独立依次完成）</w:t>
      </w:r>
    </w:p>
    <w:p w:rsidR="00956331" w:rsidRPr="00BF149B" w:rsidRDefault="00956331" w:rsidP="00956331">
      <w:pPr>
        <w:numPr>
          <w:ilvl w:val="0"/>
          <w:numId w:val="7"/>
        </w:numPr>
        <w:autoSpaceDE w:val="0"/>
        <w:autoSpaceDN w:val="0"/>
        <w:ind w:hanging="60"/>
        <w:rPr>
          <w:rFonts w:ascii="宋体"/>
          <w:kern w:val="0"/>
          <w:sz w:val="28"/>
          <w:szCs w:val="28"/>
        </w:rPr>
      </w:pPr>
      <w:r w:rsidRPr="00BF149B">
        <w:rPr>
          <w:rFonts w:ascii="宋体" w:hint="eastAsia"/>
          <w:kern w:val="0"/>
          <w:sz w:val="28"/>
          <w:szCs w:val="28"/>
        </w:rPr>
        <w:t>【需求分析】根据</w:t>
      </w:r>
      <w:r w:rsidR="005555FF">
        <w:rPr>
          <w:rFonts w:ascii="宋体" w:hint="eastAsia"/>
          <w:kern w:val="0"/>
          <w:sz w:val="28"/>
          <w:szCs w:val="28"/>
        </w:rPr>
        <w:t>中药配方机</w:t>
      </w:r>
      <w:r w:rsidRPr="00BF149B">
        <w:rPr>
          <w:rFonts w:ascii="宋体" w:hint="eastAsia"/>
          <w:kern w:val="0"/>
          <w:sz w:val="28"/>
          <w:szCs w:val="28"/>
        </w:rPr>
        <w:t>的</w:t>
      </w:r>
      <w:r>
        <w:rPr>
          <w:rFonts w:ascii="宋体" w:hint="eastAsia"/>
          <w:kern w:val="0"/>
          <w:sz w:val="28"/>
          <w:szCs w:val="28"/>
        </w:rPr>
        <w:t>背景</w:t>
      </w:r>
      <w:r w:rsidRPr="00BF149B">
        <w:rPr>
          <w:rFonts w:ascii="宋体" w:hint="eastAsia"/>
          <w:kern w:val="0"/>
          <w:sz w:val="28"/>
          <w:szCs w:val="28"/>
        </w:rPr>
        <w:t>描述及</w:t>
      </w:r>
      <w:r>
        <w:rPr>
          <w:rFonts w:ascii="宋体" w:hint="eastAsia"/>
          <w:kern w:val="0"/>
          <w:sz w:val="28"/>
          <w:szCs w:val="28"/>
        </w:rPr>
        <w:t>其</w:t>
      </w:r>
      <w:r w:rsidRPr="00BF149B">
        <w:rPr>
          <w:rFonts w:ascii="宋体" w:hint="eastAsia"/>
          <w:kern w:val="0"/>
          <w:sz w:val="28"/>
          <w:szCs w:val="28"/>
        </w:rPr>
        <w:t>控制</w:t>
      </w:r>
      <w:r>
        <w:rPr>
          <w:rFonts w:ascii="宋体" w:hint="eastAsia"/>
          <w:kern w:val="0"/>
          <w:sz w:val="28"/>
          <w:szCs w:val="28"/>
        </w:rPr>
        <w:t>装置的</w:t>
      </w:r>
      <w:r w:rsidRPr="00BF149B">
        <w:rPr>
          <w:rFonts w:ascii="宋体" w:hint="eastAsia"/>
          <w:kern w:val="0"/>
          <w:sz w:val="28"/>
          <w:szCs w:val="28"/>
        </w:rPr>
        <w:t>具体要求，利用实训考核台中相关模块及元件，</w:t>
      </w:r>
      <w:r>
        <w:rPr>
          <w:rFonts w:ascii="宋体" w:hint="eastAsia"/>
          <w:kern w:val="0"/>
          <w:sz w:val="28"/>
          <w:szCs w:val="28"/>
        </w:rPr>
        <w:t>实现</w:t>
      </w:r>
      <w:r w:rsidR="005555FF" w:rsidRPr="00EA0EE2">
        <w:rPr>
          <w:rFonts w:ascii="宋体" w:hint="eastAsia"/>
          <w:kern w:val="0"/>
          <w:sz w:val="28"/>
          <w:szCs w:val="28"/>
        </w:rPr>
        <w:t>中药自动配方机</w:t>
      </w:r>
      <w:r w:rsidRPr="00EA0EE2">
        <w:rPr>
          <w:rFonts w:ascii="宋体" w:hint="eastAsia"/>
          <w:kern w:val="0"/>
          <w:sz w:val="28"/>
          <w:szCs w:val="28"/>
        </w:rPr>
        <w:t>演示系统</w:t>
      </w:r>
      <w:r w:rsidR="00EA0EE2">
        <w:rPr>
          <w:rFonts w:ascii="宋体" w:hint="eastAsia"/>
          <w:kern w:val="0"/>
          <w:sz w:val="28"/>
          <w:szCs w:val="28"/>
        </w:rPr>
        <w:t>。</w:t>
      </w:r>
    </w:p>
    <w:p w:rsidR="00956331" w:rsidRPr="00BF149B" w:rsidRDefault="00956331" w:rsidP="00956331">
      <w:pPr>
        <w:numPr>
          <w:ilvl w:val="0"/>
          <w:numId w:val="7"/>
        </w:numPr>
        <w:autoSpaceDE w:val="0"/>
        <w:autoSpaceDN w:val="0"/>
        <w:ind w:hanging="60"/>
        <w:rPr>
          <w:rFonts w:ascii="宋体"/>
          <w:kern w:val="0"/>
          <w:sz w:val="28"/>
          <w:szCs w:val="28"/>
        </w:rPr>
      </w:pPr>
      <w:r w:rsidRPr="00BF149B">
        <w:rPr>
          <w:rFonts w:ascii="宋体" w:hint="eastAsia"/>
          <w:kern w:val="0"/>
          <w:sz w:val="28"/>
          <w:szCs w:val="28"/>
        </w:rPr>
        <w:t>【硬件设计】选择合适的模块及元件设计该</w:t>
      </w:r>
      <w:r>
        <w:rPr>
          <w:rFonts w:ascii="宋体" w:hint="eastAsia"/>
          <w:kern w:val="0"/>
          <w:sz w:val="28"/>
          <w:szCs w:val="28"/>
        </w:rPr>
        <w:t>演示系统</w:t>
      </w:r>
      <w:r w:rsidRPr="00BF149B">
        <w:rPr>
          <w:rFonts w:ascii="宋体" w:hint="eastAsia"/>
          <w:kern w:val="0"/>
          <w:sz w:val="28"/>
          <w:szCs w:val="28"/>
        </w:rPr>
        <w:t>，并在答题纸上准确规范地绘制以模块为基本单元的控制接线图</w:t>
      </w:r>
      <w:r w:rsidR="00EA0EE2">
        <w:rPr>
          <w:rFonts w:ascii="宋体" w:hint="eastAsia"/>
          <w:kern w:val="0"/>
          <w:sz w:val="28"/>
          <w:szCs w:val="28"/>
        </w:rPr>
        <w:t>。</w:t>
      </w:r>
    </w:p>
    <w:p w:rsidR="00956331" w:rsidRPr="00BF149B" w:rsidRDefault="00956331" w:rsidP="00956331">
      <w:pPr>
        <w:numPr>
          <w:ilvl w:val="0"/>
          <w:numId w:val="7"/>
        </w:numPr>
        <w:autoSpaceDE w:val="0"/>
        <w:autoSpaceDN w:val="0"/>
        <w:ind w:hanging="60"/>
        <w:rPr>
          <w:rFonts w:ascii="宋体"/>
          <w:kern w:val="0"/>
          <w:sz w:val="28"/>
          <w:szCs w:val="28"/>
        </w:rPr>
      </w:pPr>
      <w:r w:rsidRPr="00BF149B">
        <w:rPr>
          <w:rFonts w:ascii="宋体" w:hint="eastAsia"/>
          <w:kern w:val="0"/>
          <w:sz w:val="28"/>
          <w:szCs w:val="28"/>
        </w:rPr>
        <w:t>【线路连接】按工艺规范</w:t>
      </w:r>
      <w:r>
        <w:rPr>
          <w:rFonts w:ascii="宋体" w:hint="eastAsia"/>
          <w:kern w:val="0"/>
          <w:sz w:val="28"/>
          <w:szCs w:val="28"/>
        </w:rPr>
        <w:t>用连线</w:t>
      </w:r>
      <w:r w:rsidRPr="00BF149B">
        <w:rPr>
          <w:rFonts w:ascii="宋体" w:hint="eastAsia"/>
          <w:kern w:val="0"/>
          <w:sz w:val="28"/>
          <w:szCs w:val="28"/>
        </w:rPr>
        <w:t>连接</w:t>
      </w:r>
      <w:r>
        <w:rPr>
          <w:rFonts w:ascii="宋体" w:hint="eastAsia"/>
          <w:kern w:val="0"/>
          <w:sz w:val="28"/>
          <w:szCs w:val="28"/>
        </w:rPr>
        <w:t>该演示系统</w:t>
      </w:r>
      <w:r w:rsidRPr="00BF149B">
        <w:rPr>
          <w:rFonts w:ascii="宋体" w:hint="eastAsia"/>
          <w:kern w:val="0"/>
          <w:sz w:val="28"/>
          <w:szCs w:val="28"/>
        </w:rPr>
        <w:t>所需各模块及元件</w:t>
      </w:r>
      <w:r w:rsidR="00EA0EE2">
        <w:rPr>
          <w:rFonts w:ascii="宋体" w:hint="eastAsia"/>
          <w:kern w:val="0"/>
          <w:sz w:val="28"/>
          <w:szCs w:val="28"/>
        </w:rPr>
        <w:t>。</w:t>
      </w:r>
    </w:p>
    <w:p w:rsidR="00956331" w:rsidRPr="00BF149B" w:rsidRDefault="00956331" w:rsidP="00956331">
      <w:pPr>
        <w:numPr>
          <w:ilvl w:val="0"/>
          <w:numId w:val="7"/>
        </w:numPr>
        <w:autoSpaceDE w:val="0"/>
        <w:autoSpaceDN w:val="0"/>
        <w:ind w:hanging="60"/>
        <w:rPr>
          <w:rFonts w:ascii="宋体"/>
          <w:kern w:val="0"/>
          <w:sz w:val="28"/>
          <w:szCs w:val="28"/>
        </w:rPr>
      </w:pPr>
      <w:r w:rsidRPr="00BF149B">
        <w:rPr>
          <w:rFonts w:ascii="宋体" w:hint="eastAsia"/>
          <w:kern w:val="0"/>
          <w:sz w:val="28"/>
          <w:szCs w:val="28"/>
        </w:rPr>
        <w:t>【软件调试】按</w:t>
      </w:r>
      <w:r>
        <w:rPr>
          <w:rFonts w:ascii="宋体" w:hint="eastAsia"/>
          <w:kern w:val="0"/>
          <w:sz w:val="28"/>
          <w:szCs w:val="28"/>
        </w:rPr>
        <w:t>演示系统</w:t>
      </w:r>
      <w:r w:rsidRPr="00BF149B">
        <w:rPr>
          <w:rFonts w:ascii="宋体" w:hint="eastAsia"/>
          <w:kern w:val="0"/>
          <w:sz w:val="28"/>
          <w:szCs w:val="28"/>
        </w:rPr>
        <w:t>初始状态及工作过程要求编写单片机控制程序并进行调试，以达到</w:t>
      </w:r>
      <w:r w:rsidR="005555FF" w:rsidRPr="00EA0EE2">
        <w:rPr>
          <w:rFonts w:ascii="宋体" w:hint="eastAsia"/>
          <w:kern w:val="0"/>
          <w:sz w:val="28"/>
          <w:szCs w:val="28"/>
        </w:rPr>
        <w:t>中药自动配方机</w:t>
      </w:r>
      <w:r>
        <w:rPr>
          <w:rFonts w:ascii="宋体" w:hint="eastAsia"/>
          <w:kern w:val="0"/>
          <w:sz w:val="28"/>
          <w:szCs w:val="28"/>
        </w:rPr>
        <w:t>的演示</w:t>
      </w:r>
      <w:r w:rsidRPr="00BF149B">
        <w:rPr>
          <w:rFonts w:ascii="宋体" w:hint="eastAsia"/>
          <w:kern w:val="0"/>
          <w:sz w:val="28"/>
          <w:szCs w:val="28"/>
        </w:rPr>
        <w:t xml:space="preserve">要求。 </w:t>
      </w:r>
    </w:p>
    <w:p w:rsidR="00956331" w:rsidRPr="002C66FA" w:rsidRDefault="005555FF" w:rsidP="00956331">
      <w:pPr>
        <w:numPr>
          <w:ilvl w:val="0"/>
          <w:numId w:val="3"/>
        </w:numPr>
        <w:rPr>
          <w:rFonts w:ascii="黑体" w:eastAsia="黑体" w:hAnsi="宋体"/>
          <w:b/>
          <w:sz w:val="36"/>
          <w:szCs w:val="36"/>
        </w:rPr>
      </w:pPr>
      <w:r>
        <w:rPr>
          <w:rFonts w:ascii="黑体" w:eastAsia="黑体" w:hAnsi="宋体" w:hint="eastAsia"/>
          <w:b/>
          <w:sz w:val="36"/>
          <w:szCs w:val="36"/>
        </w:rPr>
        <w:t>中药自动配方机</w:t>
      </w:r>
      <w:r w:rsidR="00956331">
        <w:rPr>
          <w:rFonts w:ascii="黑体" w:eastAsia="黑体" w:hAnsi="宋体" w:hint="eastAsia"/>
          <w:b/>
          <w:sz w:val="36"/>
          <w:szCs w:val="36"/>
        </w:rPr>
        <w:t>背景描述</w:t>
      </w:r>
    </w:p>
    <w:p w:rsidR="00956331" w:rsidRDefault="005555FF" w:rsidP="00956331">
      <w:pPr>
        <w:numPr>
          <w:ilvl w:val="2"/>
          <w:numId w:val="19"/>
        </w:numPr>
        <w:tabs>
          <w:tab w:val="num" w:pos="360"/>
        </w:tabs>
        <w:autoSpaceDE w:val="0"/>
        <w:autoSpaceDN w:val="0"/>
        <w:ind w:leftChars="85" w:left="178" w:firstLine="540"/>
        <w:rPr>
          <w:rFonts w:ascii="宋体" w:hAnsi="宋体"/>
          <w:kern w:val="0"/>
          <w:sz w:val="28"/>
          <w:szCs w:val="28"/>
        </w:rPr>
      </w:pPr>
      <w:r>
        <w:rPr>
          <w:rFonts w:ascii="宋体" w:hAnsi="宋体" w:hint="eastAsia"/>
          <w:kern w:val="0"/>
          <w:sz w:val="28"/>
          <w:szCs w:val="28"/>
        </w:rPr>
        <w:t>中药自动配方机由配方输入、称重砝码、中药材库、称重</w:t>
      </w:r>
      <w:r w:rsidR="006F5095">
        <w:rPr>
          <w:rFonts w:ascii="宋体" w:hAnsi="宋体" w:hint="eastAsia"/>
          <w:kern w:val="0"/>
          <w:sz w:val="28"/>
          <w:szCs w:val="28"/>
        </w:rPr>
        <w:t>盘</w:t>
      </w:r>
      <w:r>
        <w:rPr>
          <w:rFonts w:ascii="宋体" w:hAnsi="宋体" w:hint="eastAsia"/>
          <w:kern w:val="0"/>
          <w:sz w:val="28"/>
          <w:szCs w:val="28"/>
        </w:rPr>
        <w:t>等</w:t>
      </w:r>
      <w:r w:rsidR="00FA6C19">
        <w:rPr>
          <w:rFonts w:ascii="宋体" w:hAnsi="宋体" w:hint="eastAsia"/>
          <w:kern w:val="0"/>
          <w:sz w:val="28"/>
          <w:szCs w:val="28"/>
        </w:rPr>
        <w:t>组件</w:t>
      </w:r>
      <w:r>
        <w:rPr>
          <w:rFonts w:ascii="宋体" w:hAnsi="宋体" w:hint="eastAsia"/>
          <w:kern w:val="0"/>
          <w:sz w:val="28"/>
          <w:szCs w:val="28"/>
        </w:rPr>
        <w:t>组成</w:t>
      </w:r>
      <w:r w:rsidR="00956331">
        <w:rPr>
          <w:rFonts w:ascii="宋体" w:hAnsi="宋体" w:hint="eastAsia"/>
          <w:kern w:val="0"/>
          <w:sz w:val="28"/>
          <w:szCs w:val="28"/>
        </w:rPr>
        <w:t>。</w:t>
      </w:r>
      <w:r>
        <w:rPr>
          <w:rFonts w:ascii="宋体" w:hAnsi="宋体" w:hint="eastAsia"/>
          <w:kern w:val="0"/>
          <w:sz w:val="28"/>
          <w:szCs w:val="28"/>
        </w:rPr>
        <w:t>中药自动配方机根据输入的中药配方的药材名称寻找中药材库中药材的位置，再根据药材</w:t>
      </w:r>
      <w:r w:rsidR="00FA6C19">
        <w:rPr>
          <w:rFonts w:ascii="宋体" w:hAnsi="宋体" w:hint="eastAsia"/>
          <w:kern w:val="0"/>
          <w:sz w:val="28"/>
          <w:szCs w:val="28"/>
        </w:rPr>
        <w:t>需要的</w:t>
      </w:r>
      <w:r>
        <w:rPr>
          <w:rFonts w:ascii="宋体" w:hAnsi="宋体" w:hint="eastAsia"/>
          <w:kern w:val="0"/>
          <w:sz w:val="28"/>
          <w:szCs w:val="28"/>
        </w:rPr>
        <w:t>重量称</w:t>
      </w:r>
      <w:r w:rsidR="00FA6C19">
        <w:rPr>
          <w:rFonts w:ascii="宋体" w:hAnsi="宋体" w:hint="eastAsia"/>
          <w:kern w:val="0"/>
          <w:sz w:val="28"/>
          <w:szCs w:val="28"/>
        </w:rPr>
        <w:t>重而完成配方。</w:t>
      </w:r>
    </w:p>
    <w:p w:rsidR="00FA6C19" w:rsidRPr="00FA6C19" w:rsidRDefault="00FA6C19" w:rsidP="00956331">
      <w:pPr>
        <w:numPr>
          <w:ilvl w:val="2"/>
          <w:numId w:val="19"/>
        </w:numPr>
        <w:tabs>
          <w:tab w:val="num" w:pos="360"/>
        </w:tabs>
        <w:autoSpaceDE w:val="0"/>
        <w:autoSpaceDN w:val="0"/>
        <w:ind w:leftChars="85" w:left="178" w:firstLine="540"/>
        <w:rPr>
          <w:rFonts w:ascii="宋体" w:hAnsi="宋体"/>
          <w:kern w:val="0"/>
          <w:sz w:val="28"/>
          <w:szCs w:val="28"/>
        </w:rPr>
      </w:pPr>
      <w:r>
        <w:rPr>
          <w:rFonts w:ascii="宋体" w:hAnsi="宋体" w:hint="eastAsia"/>
          <w:kern w:val="0"/>
          <w:sz w:val="28"/>
          <w:szCs w:val="28"/>
        </w:rPr>
        <w:t>按键</w:t>
      </w:r>
      <w:r w:rsidR="00F826BB">
        <w:rPr>
          <w:rFonts w:ascii="宋体" w:hAnsi="宋体" w:hint="eastAsia"/>
          <w:kern w:val="0"/>
          <w:sz w:val="28"/>
          <w:szCs w:val="28"/>
        </w:rPr>
        <w:t>如</w:t>
      </w:r>
      <w:r>
        <w:rPr>
          <w:rFonts w:ascii="宋体" w:hAnsi="宋体" w:hint="eastAsia"/>
          <w:kern w:val="0"/>
          <w:sz w:val="28"/>
          <w:szCs w:val="28"/>
        </w:rPr>
        <w:t>图</w:t>
      </w:r>
      <w:r w:rsidR="00F826BB">
        <w:rPr>
          <w:rFonts w:ascii="宋体" w:hAnsi="宋体" w:hint="eastAsia"/>
          <w:kern w:val="0"/>
          <w:sz w:val="28"/>
          <w:szCs w:val="28"/>
        </w:rPr>
        <w:t>一</w:t>
      </w:r>
      <w:r>
        <w:rPr>
          <w:rFonts w:ascii="宋体" w:hAnsi="宋体" w:hint="eastAsia"/>
          <w:kern w:val="0"/>
          <w:sz w:val="28"/>
          <w:szCs w:val="28"/>
        </w:rPr>
        <w:t>，</w:t>
      </w:r>
      <w:r w:rsidR="0050205A">
        <w:rPr>
          <w:rFonts w:ascii="宋体" w:hAnsi="宋体" w:hint="eastAsia"/>
          <w:kern w:val="0"/>
          <w:sz w:val="28"/>
          <w:szCs w:val="28"/>
        </w:rPr>
        <w:t>0-</w:t>
      </w:r>
      <w:r>
        <w:rPr>
          <w:rFonts w:ascii="宋体" w:hAnsi="宋体" w:hint="eastAsia"/>
          <w:kern w:val="0"/>
          <w:sz w:val="28"/>
          <w:szCs w:val="28"/>
        </w:rPr>
        <w:t>9用于设置中药材的重量，</w:t>
      </w:r>
      <w:r w:rsidRPr="00FA6C19">
        <w:rPr>
          <w:rFonts w:ascii="宋体" w:hAnsi="宋体" w:hint="eastAsia"/>
          <w:kern w:val="0"/>
          <w:sz w:val="28"/>
          <w:szCs w:val="28"/>
        </w:rPr>
        <w:t>甘草、黄连、半夏为</w:t>
      </w:r>
      <w:r>
        <w:rPr>
          <w:rFonts w:ascii="宋体" w:hAnsi="宋体" w:hint="eastAsia"/>
          <w:kern w:val="0"/>
          <w:sz w:val="28"/>
          <w:szCs w:val="28"/>
        </w:rPr>
        <w:t>中药材的名称。用4×4的按键完成中药方的配方输入。</w:t>
      </w:r>
    </w:p>
    <w:tbl>
      <w:tblPr>
        <w:tblStyle w:val="a3"/>
        <w:tblW w:w="0" w:type="auto"/>
        <w:jc w:val="center"/>
        <w:tblInd w:w="-12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657"/>
        <w:gridCol w:w="658"/>
        <w:gridCol w:w="657"/>
        <w:gridCol w:w="658"/>
      </w:tblGrid>
      <w:tr w:rsidR="00FA6C19" w:rsidRPr="00904EC8" w:rsidTr="006F5095">
        <w:trPr>
          <w:trHeight w:val="570"/>
          <w:jc w:val="center"/>
        </w:trPr>
        <w:tc>
          <w:tcPr>
            <w:tcW w:w="657" w:type="dxa"/>
            <w:vAlign w:val="center"/>
          </w:tcPr>
          <w:p w:rsidR="00FA6C19" w:rsidRPr="003226D1" w:rsidRDefault="00FA6C19" w:rsidP="006F5095">
            <w:pPr>
              <w:autoSpaceDE w:val="0"/>
              <w:autoSpaceDN w:val="0"/>
              <w:spacing w:line="360" w:lineRule="auto"/>
              <w:jc w:val="center"/>
              <w:rPr>
                <w:rFonts w:ascii="宋体"/>
                <w:b/>
                <w:color w:val="000000"/>
                <w:kern w:val="0"/>
                <w:szCs w:val="21"/>
              </w:rPr>
            </w:pPr>
            <w:r w:rsidRPr="003226D1">
              <w:rPr>
                <w:rFonts w:ascii="宋体" w:hint="eastAsia"/>
                <w:b/>
                <w:color w:val="000000"/>
                <w:kern w:val="0"/>
                <w:szCs w:val="21"/>
              </w:rPr>
              <w:t>1</w:t>
            </w:r>
          </w:p>
        </w:tc>
        <w:tc>
          <w:tcPr>
            <w:tcW w:w="658" w:type="dxa"/>
            <w:vAlign w:val="center"/>
          </w:tcPr>
          <w:p w:rsidR="00FA6C19" w:rsidRPr="003226D1" w:rsidRDefault="00FA6C19" w:rsidP="006F5095">
            <w:pPr>
              <w:autoSpaceDE w:val="0"/>
              <w:autoSpaceDN w:val="0"/>
              <w:spacing w:line="360" w:lineRule="auto"/>
              <w:jc w:val="center"/>
              <w:rPr>
                <w:rFonts w:ascii="宋体"/>
                <w:b/>
                <w:color w:val="000000"/>
                <w:kern w:val="0"/>
                <w:szCs w:val="21"/>
              </w:rPr>
            </w:pPr>
            <w:r w:rsidRPr="003226D1">
              <w:rPr>
                <w:rFonts w:ascii="宋体" w:hint="eastAsia"/>
                <w:b/>
                <w:color w:val="000000"/>
                <w:kern w:val="0"/>
                <w:szCs w:val="21"/>
              </w:rPr>
              <w:t>2</w:t>
            </w:r>
          </w:p>
        </w:tc>
        <w:tc>
          <w:tcPr>
            <w:tcW w:w="657" w:type="dxa"/>
            <w:vAlign w:val="center"/>
          </w:tcPr>
          <w:p w:rsidR="00FA6C19" w:rsidRPr="003226D1" w:rsidRDefault="00FA6C19" w:rsidP="006F5095">
            <w:pPr>
              <w:autoSpaceDE w:val="0"/>
              <w:autoSpaceDN w:val="0"/>
              <w:spacing w:line="360" w:lineRule="auto"/>
              <w:jc w:val="center"/>
              <w:rPr>
                <w:rFonts w:ascii="宋体"/>
                <w:b/>
                <w:color w:val="000000"/>
                <w:kern w:val="0"/>
                <w:szCs w:val="21"/>
              </w:rPr>
            </w:pPr>
            <w:r w:rsidRPr="003226D1">
              <w:rPr>
                <w:rFonts w:ascii="宋体" w:hint="eastAsia"/>
                <w:b/>
                <w:color w:val="000000"/>
                <w:kern w:val="0"/>
                <w:szCs w:val="21"/>
              </w:rPr>
              <w:t>3</w:t>
            </w:r>
          </w:p>
        </w:tc>
        <w:tc>
          <w:tcPr>
            <w:tcW w:w="658" w:type="dxa"/>
            <w:vAlign w:val="center"/>
          </w:tcPr>
          <w:p w:rsidR="00FA6C19" w:rsidRPr="003226D1" w:rsidRDefault="00FA6C19" w:rsidP="006F5095">
            <w:pPr>
              <w:autoSpaceDE w:val="0"/>
              <w:autoSpaceDN w:val="0"/>
              <w:spacing w:line="360" w:lineRule="auto"/>
              <w:jc w:val="center"/>
              <w:rPr>
                <w:rFonts w:ascii="宋体"/>
                <w:b/>
                <w:color w:val="000000"/>
                <w:kern w:val="0"/>
                <w:szCs w:val="21"/>
              </w:rPr>
            </w:pPr>
            <w:r>
              <w:rPr>
                <w:rFonts w:ascii="宋体" w:hint="eastAsia"/>
                <w:b/>
                <w:color w:val="000000"/>
                <w:kern w:val="0"/>
                <w:szCs w:val="21"/>
              </w:rPr>
              <w:t>甘草</w:t>
            </w:r>
          </w:p>
        </w:tc>
      </w:tr>
      <w:tr w:rsidR="00FA6C19" w:rsidRPr="00904EC8" w:rsidTr="006F5095">
        <w:trPr>
          <w:trHeight w:val="570"/>
          <w:jc w:val="center"/>
        </w:trPr>
        <w:tc>
          <w:tcPr>
            <w:tcW w:w="657" w:type="dxa"/>
            <w:vAlign w:val="center"/>
          </w:tcPr>
          <w:p w:rsidR="00FA6C19" w:rsidRPr="003226D1" w:rsidRDefault="00FA6C19" w:rsidP="006F5095">
            <w:pPr>
              <w:autoSpaceDE w:val="0"/>
              <w:autoSpaceDN w:val="0"/>
              <w:spacing w:line="360" w:lineRule="auto"/>
              <w:jc w:val="center"/>
              <w:rPr>
                <w:rFonts w:ascii="宋体"/>
                <w:b/>
                <w:color w:val="000000"/>
                <w:kern w:val="0"/>
                <w:szCs w:val="21"/>
              </w:rPr>
            </w:pPr>
            <w:r w:rsidRPr="003226D1">
              <w:rPr>
                <w:rFonts w:ascii="宋体" w:hint="eastAsia"/>
                <w:b/>
                <w:color w:val="000000"/>
                <w:kern w:val="0"/>
                <w:szCs w:val="21"/>
              </w:rPr>
              <w:t>4</w:t>
            </w:r>
          </w:p>
        </w:tc>
        <w:tc>
          <w:tcPr>
            <w:tcW w:w="658" w:type="dxa"/>
            <w:vAlign w:val="center"/>
          </w:tcPr>
          <w:p w:rsidR="00FA6C19" w:rsidRPr="003226D1" w:rsidRDefault="00FA6C19" w:rsidP="006F5095">
            <w:pPr>
              <w:autoSpaceDE w:val="0"/>
              <w:autoSpaceDN w:val="0"/>
              <w:spacing w:line="360" w:lineRule="auto"/>
              <w:jc w:val="center"/>
              <w:rPr>
                <w:rFonts w:ascii="宋体"/>
                <w:b/>
                <w:color w:val="000000"/>
                <w:kern w:val="0"/>
                <w:szCs w:val="21"/>
              </w:rPr>
            </w:pPr>
            <w:r w:rsidRPr="003226D1">
              <w:rPr>
                <w:rFonts w:ascii="宋体" w:hint="eastAsia"/>
                <w:b/>
                <w:color w:val="000000"/>
                <w:kern w:val="0"/>
                <w:szCs w:val="21"/>
              </w:rPr>
              <w:t>5</w:t>
            </w:r>
          </w:p>
        </w:tc>
        <w:tc>
          <w:tcPr>
            <w:tcW w:w="657" w:type="dxa"/>
            <w:vAlign w:val="center"/>
          </w:tcPr>
          <w:p w:rsidR="00FA6C19" w:rsidRPr="003226D1" w:rsidRDefault="00FA6C19" w:rsidP="006F5095">
            <w:pPr>
              <w:autoSpaceDE w:val="0"/>
              <w:autoSpaceDN w:val="0"/>
              <w:spacing w:line="360" w:lineRule="auto"/>
              <w:jc w:val="center"/>
              <w:rPr>
                <w:rFonts w:ascii="宋体"/>
                <w:b/>
                <w:color w:val="000000"/>
                <w:kern w:val="0"/>
                <w:szCs w:val="21"/>
              </w:rPr>
            </w:pPr>
            <w:r w:rsidRPr="003226D1">
              <w:rPr>
                <w:rFonts w:ascii="宋体" w:hint="eastAsia"/>
                <w:b/>
                <w:color w:val="000000"/>
                <w:kern w:val="0"/>
                <w:szCs w:val="21"/>
              </w:rPr>
              <w:t>6</w:t>
            </w:r>
          </w:p>
        </w:tc>
        <w:tc>
          <w:tcPr>
            <w:tcW w:w="658" w:type="dxa"/>
            <w:vAlign w:val="center"/>
          </w:tcPr>
          <w:p w:rsidR="00FA6C19" w:rsidRPr="003226D1" w:rsidRDefault="00FA6C19" w:rsidP="006F5095">
            <w:pPr>
              <w:autoSpaceDE w:val="0"/>
              <w:autoSpaceDN w:val="0"/>
              <w:spacing w:line="360" w:lineRule="auto"/>
              <w:jc w:val="center"/>
              <w:rPr>
                <w:rFonts w:ascii="宋体"/>
                <w:b/>
                <w:color w:val="000000"/>
                <w:kern w:val="0"/>
                <w:szCs w:val="21"/>
              </w:rPr>
            </w:pPr>
            <w:r>
              <w:rPr>
                <w:rFonts w:ascii="宋体" w:hint="eastAsia"/>
                <w:b/>
                <w:color w:val="000000"/>
                <w:kern w:val="0"/>
                <w:szCs w:val="21"/>
              </w:rPr>
              <w:t>黄连</w:t>
            </w:r>
          </w:p>
        </w:tc>
      </w:tr>
      <w:tr w:rsidR="00FA6C19" w:rsidRPr="00904EC8" w:rsidTr="006F5095">
        <w:trPr>
          <w:trHeight w:val="570"/>
          <w:jc w:val="center"/>
        </w:trPr>
        <w:tc>
          <w:tcPr>
            <w:tcW w:w="657" w:type="dxa"/>
            <w:vAlign w:val="center"/>
          </w:tcPr>
          <w:p w:rsidR="00FA6C19" w:rsidRPr="003226D1" w:rsidRDefault="00FA6C19" w:rsidP="006F5095">
            <w:pPr>
              <w:autoSpaceDE w:val="0"/>
              <w:autoSpaceDN w:val="0"/>
              <w:spacing w:line="360" w:lineRule="auto"/>
              <w:jc w:val="center"/>
              <w:rPr>
                <w:rFonts w:ascii="宋体"/>
                <w:b/>
                <w:color w:val="000000"/>
                <w:kern w:val="0"/>
                <w:szCs w:val="21"/>
              </w:rPr>
            </w:pPr>
            <w:r>
              <w:rPr>
                <w:rFonts w:ascii="宋体" w:hint="eastAsia"/>
                <w:b/>
                <w:color w:val="000000"/>
                <w:kern w:val="0"/>
                <w:szCs w:val="21"/>
              </w:rPr>
              <w:t>４</w:t>
            </w:r>
          </w:p>
        </w:tc>
        <w:tc>
          <w:tcPr>
            <w:tcW w:w="658" w:type="dxa"/>
            <w:vAlign w:val="center"/>
          </w:tcPr>
          <w:p w:rsidR="00FA6C19" w:rsidRPr="003226D1" w:rsidRDefault="00FA6C19" w:rsidP="006F5095">
            <w:pPr>
              <w:autoSpaceDE w:val="0"/>
              <w:autoSpaceDN w:val="0"/>
              <w:spacing w:line="360" w:lineRule="auto"/>
              <w:jc w:val="center"/>
              <w:rPr>
                <w:rFonts w:ascii="宋体"/>
                <w:b/>
                <w:color w:val="000000"/>
                <w:kern w:val="0"/>
                <w:szCs w:val="21"/>
              </w:rPr>
            </w:pPr>
            <w:r w:rsidRPr="003226D1">
              <w:rPr>
                <w:rFonts w:ascii="宋体" w:hint="eastAsia"/>
                <w:b/>
                <w:color w:val="000000"/>
                <w:kern w:val="0"/>
                <w:szCs w:val="21"/>
              </w:rPr>
              <w:t>8</w:t>
            </w:r>
          </w:p>
        </w:tc>
        <w:tc>
          <w:tcPr>
            <w:tcW w:w="657" w:type="dxa"/>
            <w:vAlign w:val="center"/>
          </w:tcPr>
          <w:p w:rsidR="00FA6C19" w:rsidRPr="003226D1" w:rsidRDefault="00FA6C19" w:rsidP="006F5095">
            <w:pPr>
              <w:autoSpaceDE w:val="0"/>
              <w:autoSpaceDN w:val="0"/>
              <w:spacing w:line="360" w:lineRule="auto"/>
              <w:jc w:val="center"/>
              <w:rPr>
                <w:rFonts w:ascii="宋体"/>
                <w:b/>
                <w:color w:val="000000"/>
                <w:kern w:val="0"/>
                <w:szCs w:val="21"/>
              </w:rPr>
            </w:pPr>
            <w:r w:rsidRPr="003226D1">
              <w:rPr>
                <w:rFonts w:ascii="宋体" w:hint="eastAsia"/>
                <w:b/>
                <w:color w:val="000000"/>
                <w:kern w:val="0"/>
                <w:szCs w:val="21"/>
              </w:rPr>
              <w:t>9</w:t>
            </w:r>
          </w:p>
        </w:tc>
        <w:tc>
          <w:tcPr>
            <w:tcW w:w="658" w:type="dxa"/>
            <w:vAlign w:val="center"/>
          </w:tcPr>
          <w:p w:rsidR="00FA6C19" w:rsidRPr="003226D1" w:rsidRDefault="00FA6C19" w:rsidP="006F5095">
            <w:pPr>
              <w:autoSpaceDE w:val="0"/>
              <w:autoSpaceDN w:val="0"/>
              <w:spacing w:line="360" w:lineRule="auto"/>
              <w:jc w:val="center"/>
              <w:rPr>
                <w:rFonts w:ascii="宋体"/>
                <w:b/>
                <w:color w:val="000000"/>
                <w:kern w:val="0"/>
                <w:szCs w:val="21"/>
              </w:rPr>
            </w:pPr>
            <w:r>
              <w:rPr>
                <w:rFonts w:ascii="宋体" w:hint="eastAsia"/>
                <w:b/>
                <w:color w:val="000000"/>
                <w:kern w:val="0"/>
                <w:szCs w:val="21"/>
              </w:rPr>
              <w:t>半夏</w:t>
            </w:r>
          </w:p>
        </w:tc>
      </w:tr>
      <w:tr w:rsidR="00FA6C19" w:rsidRPr="00904EC8" w:rsidTr="006F5095">
        <w:trPr>
          <w:trHeight w:val="570"/>
          <w:jc w:val="center"/>
        </w:trPr>
        <w:tc>
          <w:tcPr>
            <w:tcW w:w="657" w:type="dxa"/>
            <w:vAlign w:val="center"/>
          </w:tcPr>
          <w:p w:rsidR="00FA6C19" w:rsidRPr="003226D1" w:rsidRDefault="00FA6C19" w:rsidP="006F5095">
            <w:pPr>
              <w:autoSpaceDE w:val="0"/>
              <w:autoSpaceDN w:val="0"/>
              <w:spacing w:line="360" w:lineRule="auto"/>
              <w:jc w:val="center"/>
              <w:rPr>
                <w:rFonts w:ascii="宋体"/>
                <w:color w:val="000000"/>
                <w:kern w:val="0"/>
                <w:szCs w:val="21"/>
              </w:rPr>
            </w:pPr>
            <w:r w:rsidRPr="003226D1">
              <w:rPr>
                <w:rFonts w:ascii="宋体" w:hint="eastAsia"/>
                <w:b/>
                <w:color w:val="000000"/>
                <w:kern w:val="0"/>
                <w:szCs w:val="21"/>
              </w:rPr>
              <w:t>取消</w:t>
            </w:r>
          </w:p>
        </w:tc>
        <w:tc>
          <w:tcPr>
            <w:tcW w:w="658" w:type="dxa"/>
            <w:vAlign w:val="center"/>
          </w:tcPr>
          <w:p w:rsidR="00FA6C19" w:rsidRPr="003226D1" w:rsidRDefault="00FA6C19" w:rsidP="006F5095">
            <w:pPr>
              <w:autoSpaceDE w:val="0"/>
              <w:autoSpaceDN w:val="0"/>
              <w:spacing w:line="360" w:lineRule="auto"/>
              <w:jc w:val="center"/>
              <w:rPr>
                <w:rFonts w:ascii="宋体"/>
                <w:color w:val="000000"/>
                <w:kern w:val="0"/>
                <w:szCs w:val="21"/>
              </w:rPr>
            </w:pPr>
            <w:r w:rsidRPr="003226D1">
              <w:rPr>
                <w:rFonts w:ascii="宋体" w:hint="eastAsia"/>
                <w:b/>
                <w:color w:val="000000"/>
                <w:kern w:val="0"/>
                <w:szCs w:val="21"/>
              </w:rPr>
              <w:t>0</w:t>
            </w:r>
          </w:p>
        </w:tc>
        <w:tc>
          <w:tcPr>
            <w:tcW w:w="657" w:type="dxa"/>
            <w:vAlign w:val="center"/>
          </w:tcPr>
          <w:p w:rsidR="00FA6C19" w:rsidRPr="003226D1" w:rsidRDefault="00FA6C19" w:rsidP="006F5095">
            <w:pPr>
              <w:autoSpaceDE w:val="0"/>
              <w:autoSpaceDN w:val="0"/>
              <w:spacing w:line="360" w:lineRule="auto"/>
              <w:jc w:val="center"/>
              <w:rPr>
                <w:rFonts w:ascii="宋体"/>
                <w:color w:val="000000"/>
                <w:kern w:val="0"/>
                <w:szCs w:val="21"/>
              </w:rPr>
            </w:pPr>
            <w:r w:rsidRPr="003226D1">
              <w:rPr>
                <w:rFonts w:ascii="宋体" w:hint="eastAsia"/>
                <w:b/>
                <w:color w:val="000000"/>
                <w:kern w:val="0"/>
                <w:szCs w:val="21"/>
              </w:rPr>
              <w:t>确认</w:t>
            </w:r>
          </w:p>
        </w:tc>
        <w:tc>
          <w:tcPr>
            <w:tcW w:w="658" w:type="dxa"/>
            <w:vAlign w:val="center"/>
          </w:tcPr>
          <w:p w:rsidR="00FA6C19" w:rsidRPr="003226D1" w:rsidRDefault="00FA6C19" w:rsidP="006F5095">
            <w:pPr>
              <w:autoSpaceDE w:val="0"/>
              <w:autoSpaceDN w:val="0"/>
              <w:spacing w:line="360" w:lineRule="auto"/>
              <w:jc w:val="center"/>
              <w:rPr>
                <w:rFonts w:ascii="宋体"/>
                <w:color w:val="000000"/>
                <w:kern w:val="0"/>
                <w:szCs w:val="21"/>
              </w:rPr>
            </w:pPr>
            <w:r w:rsidRPr="00FA6C19">
              <w:rPr>
                <w:rFonts w:ascii="宋体" w:hint="eastAsia"/>
                <w:b/>
                <w:color w:val="000000"/>
                <w:kern w:val="0"/>
                <w:szCs w:val="21"/>
              </w:rPr>
              <w:t>设置</w:t>
            </w:r>
          </w:p>
        </w:tc>
      </w:tr>
    </w:tbl>
    <w:p w:rsidR="00020E0B" w:rsidRDefault="00F826BB" w:rsidP="00020E0B">
      <w:pPr>
        <w:tabs>
          <w:tab w:val="num" w:pos="1140"/>
        </w:tabs>
        <w:autoSpaceDE w:val="0"/>
        <w:autoSpaceDN w:val="0"/>
        <w:ind w:left="178"/>
        <w:jc w:val="center"/>
        <w:rPr>
          <w:rFonts w:ascii="宋体" w:hAnsi="宋体"/>
          <w:kern w:val="0"/>
          <w:sz w:val="28"/>
          <w:szCs w:val="28"/>
        </w:rPr>
      </w:pPr>
      <w:r>
        <w:rPr>
          <w:rFonts w:ascii="宋体" w:hAnsi="宋体" w:hint="eastAsia"/>
          <w:kern w:val="0"/>
          <w:sz w:val="28"/>
          <w:szCs w:val="28"/>
        </w:rPr>
        <w:t>图一</w:t>
      </w:r>
    </w:p>
    <w:p w:rsidR="00020E0B" w:rsidRDefault="00020E0B" w:rsidP="00FA6C19">
      <w:pPr>
        <w:numPr>
          <w:ilvl w:val="2"/>
          <w:numId w:val="19"/>
        </w:numPr>
        <w:tabs>
          <w:tab w:val="num" w:pos="360"/>
        </w:tabs>
        <w:autoSpaceDE w:val="0"/>
        <w:autoSpaceDN w:val="0"/>
        <w:ind w:leftChars="85" w:left="178" w:firstLine="540"/>
        <w:rPr>
          <w:rFonts w:ascii="宋体" w:hAnsi="宋体"/>
          <w:kern w:val="0"/>
          <w:sz w:val="28"/>
          <w:szCs w:val="28"/>
        </w:rPr>
      </w:pPr>
      <w:r>
        <w:rPr>
          <w:rFonts w:ascii="宋体" w:hAnsi="宋体" w:hint="eastAsia"/>
          <w:kern w:val="0"/>
          <w:sz w:val="28"/>
          <w:szCs w:val="28"/>
        </w:rPr>
        <w:t>液晶</w:t>
      </w:r>
      <w:r w:rsidR="00F13A8B">
        <w:rPr>
          <w:rFonts w:ascii="宋体" w:hAnsi="宋体" w:hint="eastAsia"/>
          <w:kern w:val="0"/>
          <w:sz w:val="28"/>
          <w:szCs w:val="28"/>
        </w:rPr>
        <w:t xml:space="preserve">用于显示设置的参数，LED用于显示当前的工作状态。 </w:t>
      </w:r>
    </w:p>
    <w:p w:rsidR="00FA6C19" w:rsidRPr="00FA6C19" w:rsidRDefault="00FA6C19" w:rsidP="00FA6C19">
      <w:pPr>
        <w:numPr>
          <w:ilvl w:val="2"/>
          <w:numId w:val="19"/>
        </w:numPr>
        <w:tabs>
          <w:tab w:val="num" w:pos="360"/>
        </w:tabs>
        <w:autoSpaceDE w:val="0"/>
        <w:autoSpaceDN w:val="0"/>
        <w:ind w:leftChars="85" w:left="178" w:firstLine="540"/>
        <w:rPr>
          <w:rFonts w:ascii="宋体" w:hAnsi="宋体"/>
          <w:kern w:val="0"/>
          <w:sz w:val="28"/>
          <w:szCs w:val="28"/>
        </w:rPr>
      </w:pPr>
      <w:r>
        <w:rPr>
          <w:rFonts w:ascii="宋体" w:hAnsi="宋体" w:hint="eastAsia"/>
          <w:kern w:val="0"/>
          <w:sz w:val="28"/>
          <w:szCs w:val="28"/>
        </w:rPr>
        <w:lastRenderedPageBreak/>
        <w:t>根据设置的中药材的名称和数量先寻找相应的砝码，砝码存放的位置</w:t>
      </w:r>
      <w:r w:rsidR="00F826BB">
        <w:rPr>
          <w:rFonts w:ascii="宋体" w:hAnsi="宋体" w:hint="eastAsia"/>
          <w:kern w:val="0"/>
          <w:sz w:val="28"/>
          <w:szCs w:val="28"/>
        </w:rPr>
        <w:t>如图二</w:t>
      </w:r>
      <w:r>
        <w:rPr>
          <w:rFonts w:ascii="宋体" w:hAnsi="宋体" w:hint="eastAsia"/>
          <w:kern w:val="0"/>
          <w:sz w:val="28"/>
          <w:szCs w:val="28"/>
        </w:rPr>
        <w:t>：</w:t>
      </w:r>
    </w:p>
    <w:tbl>
      <w:tblPr>
        <w:tblW w:w="3800" w:type="dxa"/>
        <w:tblInd w:w="2988" w:type="dxa"/>
        <w:tblLook w:val="0000"/>
      </w:tblPr>
      <w:tblGrid>
        <w:gridCol w:w="1640"/>
        <w:gridCol w:w="1080"/>
        <w:gridCol w:w="1080"/>
      </w:tblGrid>
      <w:tr w:rsidR="00F826BB" w:rsidRPr="00F826BB" w:rsidTr="00F826BB">
        <w:trPr>
          <w:trHeight w:val="615"/>
        </w:trPr>
        <w:tc>
          <w:tcPr>
            <w:tcW w:w="1640" w:type="dxa"/>
            <w:tcBorders>
              <w:top w:val="single" w:sz="12" w:space="0" w:color="auto"/>
              <w:left w:val="single" w:sz="12" w:space="0" w:color="auto"/>
              <w:bottom w:val="single" w:sz="4" w:space="0" w:color="auto"/>
              <w:right w:val="single" w:sz="4" w:space="0" w:color="auto"/>
              <w:tl2br w:val="single" w:sz="4" w:space="0" w:color="auto"/>
            </w:tcBorders>
            <w:shd w:val="clear" w:color="auto" w:fill="auto"/>
            <w:noWrap/>
            <w:vAlign w:val="center"/>
          </w:tcPr>
          <w:p w:rsidR="00F826BB" w:rsidRPr="00F826BB" w:rsidRDefault="00F826BB" w:rsidP="00F826BB">
            <w:pPr>
              <w:widowControl/>
              <w:jc w:val="left"/>
              <w:rPr>
                <w:rFonts w:ascii="宋体" w:hAnsi="宋体" w:cs="宋体"/>
                <w:kern w:val="0"/>
                <w:sz w:val="24"/>
              </w:rPr>
            </w:pPr>
            <w:r w:rsidRPr="00F826BB">
              <w:rPr>
                <w:rFonts w:ascii="宋体" w:hAnsi="宋体" w:cs="宋体" w:hint="eastAsia"/>
                <w:kern w:val="0"/>
                <w:sz w:val="24"/>
              </w:rPr>
              <w:t xml:space="preserve"> 层    位置</w:t>
            </w:r>
          </w:p>
        </w:tc>
        <w:tc>
          <w:tcPr>
            <w:tcW w:w="1080" w:type="dxa"/>
            <w:tcBorders>
              <w:top w:val="single" w:sz="12" w:space="0" w:color="auto"/>
              <w:left w:val="nil"/>
              <w:bottom w:val="single" w:sz="4" w:space="0" w:color="auto"/>
              <w:right w:val="single" w:sz="4" w:space="0" w:color="auto"/>
            </w:tcBorders>
            <w:shd w:val="clear" w:color="auto" w:fill="auto"/>
            <w:noWrap/>
            <w:vAlign w:val="center"/>
          </w:tcPr>
          <w:p w:rsidR="00F826BB" w:rsidRPr="00F826BB" w:rsidRDefault="00F826BB" w:rsidP="00F826BB">
            <w:pPr>
              <w:widowControl/>
              <w:jc w:val="center"/>
              <w:rPr>
                <w:rFonts w:ascii="宋体" w:hAnsi="宋体" w:cs="宋体"/>
                <w:kern w:val="0"/>
                <w:sz w:val="24"/>
              </w:rPr>
            </w:pPr>
            <w:r w:rsidRPr="00F826BB">
              <w:rPr>
                <w:rFonts w:ascii="宋体" w:hAnsi="宋体" w:cs="宋体" w:hint="eastAsia"/>
                <w:kern w:val="0"/>
                <w:sz w:val="24"/>
              </w:rPr>
              <w:t>1</w:t>
            </w:r>
          </w:p>
        </w:tc>
        <w:tc>
          <w:tcPr>
            <w:tcW w:w="1080" w:type="dxa"/>
            <w:tcBorders>
              <w:top w:val="single" w:sz="12" w:space="0" w:color="auto"/>
              <w:left w:val="nil"/>
              <w:bottom w:val="single" w:sz="4" w:space="0" w:color="auto"/>
              <w:right w:val="single" w:sz="12" w:space="0" w:color="auto"/>
            </w:tcBorders>
            <w:shd w:val="clear" w:color="auto" w:fill="auto"/>
            <w:noWrap/>
            <w:vAlign w:val="center"/>
          </w:tcPr>
          <w:p w:rsidR="00F826BB" w:rsidRPr="00F826BB" w:rsidRDefault="00F826BB" w:rsidP="00F826BB">
            <w:pPr>
              <w:widowControl/>
              <w:jc w:val="center"/>
              <w:rPr>
                <w:rFonts w:ascii="宋体" w:hAnsi="宋体" w:cs="宋体"/>
                <w:kern w:val="0"/>
                <w:sz w:val="24"/>
              </w:rPr>
            </w:pPr>
            <w:r w:rsidRPr="00F826BB">
              <w:rPr>
                <w:rFonts w:ascii="宋体" w:hAnsi="宋体" w:cs="宋体" w:hint="eastAsia"/>
                <w:kern w:val="0"/>
                <w:sz w:val="24"/>
              </w:rPr>
              <w:t>2</w:t>
            </w:r>
          </w:p>
        </w:tc>
      </w:tr>
      <w:tr w:rsidR="00F826BB" w:rsidRPr="00F826BB" w:rsidTr="00F826BB">
        <w:trPr>
          <w:trHeight w:val="285"/>
        </w:trPr>
        <w:tc>
          <w:tcPr>
            <w:tcW w:w="1640" w:type="dxa"/>
            <w:tcBorders>
              <w:top w:val="nil"/>
              <w:left w:val="single" w:sz="12" w:space="0" w:color="auto"/>
              <w:bottom w:val="single" w:sz="4" w:space="0" w:color="auto"/>
              <w:right w:val="single" w:sz="4" w:space="0" w:color="auto"/>
            </w:tcBorders>
            <w:shd w:val="clear" w:color="auto" w:fill="auto"/>
            <w:noWrap/>
            <w:vAlign w:val="center"/>
          </w:tcPr>
          <w:p w:rsidR="00F826BB" w:rsidRPr="00F826BB" w:rsidRDefault="00F826BB" w:rsidP="00F826BB">
            <w:pPr>
              <w:widowControl/>
              <w:jc w:val="center"/>
              <w:rPr>
                <w:rFonts w:ascii="宋体" w:hAnsi="宋体" w:cs="宋体"/>
                <w:kern w:val="0"/>
                <w:sz w:val="24"/>
              </w:rPr>
            </w:pPr>
            <w:r w:rsidRPr="00F826BB">
              <w:rPr>
                <w:rFonts w:ascii="宋体" w:hAnsi="宋体" w:cs="宋体" w:hint="eastAsia"/>
                <w:kern w:val="0"/>
                <w:sz w:val="24"/>
              </w:rPr>
              <w:t>1</w:t>
            </w:r>
          </w:p>
        </w:tc>
        <w:tc>
          <w:tcPr>
            <w:tcW w:w="1080" w:type="dxa"/>
            <w:tcBorders>
              <w:top w:val="nil"/>
              <w:left w:val="nil"/>
              <w:bottom w:val="single" w:sz="4" w:space="0" w:color="auto"/>
              <w:right w:val="single" w:sz="4" w:space="0" w:color="auto"/>
            </w:tcBorders>
            <w:shd w:val="clear" w:color="auto" w:fill="auto"/>
            <w:noWrap/>
            <w:vAlign w:val="center"/>
          </w:tcPr>
          <w:p w:rsidR="00F826BB" w:rsidRPr="00F826BB" w:rsidRDefault="00F826BB" w:rsidP="00F826BB">
            <w:pPr>
              <w:widowControl/>
              <w:jc w:val="center"/>
              <w:rPr>
                <w:rFonts w:ascii="宋体" w:hAnsi="宋体" w:cs="宋体"/>
                <w:kern w:val="0"/>
                <w:sz w:val="24"/>
              </w:rPr>
            </w:pPr>
            <w:r w:rsidRPr="00F826BB">
              <w:rPr>
                <w:rFonts w:ascii="宋体" w:hAnsi="宋体" w:cs="宋体" w:hint="eastAsia"/>
                <w:kern w:val="0"/>
                <w:sz w:val="24"/>
              </w:rPr>
              <w:t>1g</w:t>
            </w:r>
          </w:p>
        </w:tc>
        <w:tc>
          <w:tcPr>
            <w:tcW w:w="1080" w:type="dxa"/>
            <w:tcBorders>
              <w:top w:val="nil"/>
              <w:left w:val="nil"/>
              <w:bottom w:val="single" w:sz="4" w:space="0" w:color="auto"/>
              <w:right w:val="single" w:sz="12" w:space="0" w:color="auto"/>
            </w:tcBorders>
            <w:shd w:val="clear" w:color="auto" w:fill="auto"/>
            <w:noWrap/>
            <w:vAlign w:val="center"/>
          </w:tcPr>
          <w:p w:rsidR="00F826BB" w:rsidRPr="00F826BB" w:rsidRDefault="00F826BB" w:rsidP="00F826BB">
            <w:pPr>
              <w:widowControl/>
              <w:jc w:val="center"/>
              <w:rPr>
                <w:rFonts w:ascii="宋体" w:hAnsi="宋体" w:cs="宋体"/>
                <w:kern w:val="0"/>
                <w:sz w:val="24"/>
              </w:rPr>
            </w:pPr>
            <w:r w:rsidRPr="00F826BB">
              <w:rPr>
                <w:rFonts w:ascii="宋体" w:hAnsi="宋体" w:cs="宋体" w:hint="eastAsia"/>
                <w:kern w:val="0"/>
                <w:sz w:val="24"/>
              </w:rPr>
              <w:t>2g</w:t>
            </w:r>
          </w:p>
        </w:tc>
      </w:tr>
      <w:tr w:rsidR="00F826BB" w:rsidRPr="00F826BB" w:rsidTr="00F826BB">
        <w:trPr>
          <w:trHeight w:val="285"/>
        </w:trPr>
        <w:tc>
          <w:tcPr>
            <w:tcW w:w="1640" w:type="dxa"/>
            <w:tcBorders>
              <w:top w:val="nil"/>
              <w:left w:val="single" w:sz="12" w:space="0" w:color="auto"/>
              <w:bottom w:val="single" w:sz="4" w:space="0" w:color="auto"/>
              <w:right w:val="single" w:sz="4" w:space="0" w:color="auto"/>
            </w:tcBorders>
            <w:shd w:val="clear" w:color="auto" w:fill="auto"/>
            <w:noWrap/>
            <w:vAlign w:val="center"/>
          </w:tcPr>
          <w:p w:rsidR="00F826BB" w:rsidRPr="00F826BB" w:rsidRDefault="00F826BB" w:rsidP="00F826BB">
            <w:pPr>
              <w:widowControl/>
              <w:jc w:val="center"/>
              <w:rPr>
                <w:rFonts w:ascii="宋体" w:hAnsi="宋体" w:cs="宋体"/>
                <w:kern w:val="0"/>
                <w:sz w:val="24"/>
              </w:rPr>
            </w:pPr>
            <w:r w:rsidRPr="00F826BB">
              <w:rPr>
                <w:rFonts w:ascii="宋体" w:hAnsi="宋体" w:cs="宋体" w:hint="eastAsia"/>
                <w:kern w:val="0"/>
                <w:sz w:val="24"/>
              </w:rPr>
              <w:t>2</w:t>
            </w:r>
          </w:p>
        </w:tc>
        <w:tc>
          <w:tcPr>
            <w:tcW w:w="1080" w:type="dxa"/>
            <w:tcBorders>
              <w:top w:val="nil"/>
              <w:left w:val="nil"/>
              <w:bottom w:val="single" w:sz="4" w:space="0" w:color="auto"/>
              <w:right w:val="single" w:sz="4" w:space="0" w:color="auto"/>
            </w:tcBorders>
            <w:shd w:val="clear" w:color="auto" w:fill="auto"/>
            <w:noWrap/>
            <w:vAlign w:val="center"/>
          </w:tcPr>
          <w:p w:rsidR="00F826BB" w:rsidRPr="00F826BB" w:rsidRDefault="00F826BB" w:rsidP="00F826BB">
            <w:pPr>
              <w:widowControl/>
              <w:jc w:val="center"/>
              <w:rPr>
                <w:rFonts w:ascii="宋体" w:hAnsi="宋体" w:cs="宋体"/>
                <w:kern w:val="0"/>
                <w:sz w:val="24"/>
              </w:rPr>
            </w:pPr>
            <w:r w:rsidRPr="00F826BB">
              <w:rPr>
                <w:rFonts w:ascii="宋体" w:hAnsi="宋体" w:cs="宋体" w:hint="eastAsia"/>
                <w:kern w:val="0"/>
                <w:sz w:val="24"/>
              </w:rPr>
              <w:t>5g</w:t>
            </w:r>
          </w:p>
        </w:tc>
        <w:tc>
          <w:tcPr>
            <w:tcW w:w="1080" w:type="dxa"/>
            <w:tcBorders>
              <w:top w:val="nil"/>
              <w:left w:val="nil"/>
              <w:bottom w:val="single" w:sz="4" w:space="0" w:color="auto"/>
              <w:right w:val="single" w:sz="12" w:space="0" w:color="auto"/>
            </w:tcBorders>
            <w:shd w:val="clear" w:color="auto" w:fill="auto"/>
            <w:noWrap/>
            <w:vAlign w:val="center"/>
          </w:tcPr>
          <w:p w:rsidR="00F826BB" w:rsidRPr="00F826BB" w:rsidRDefault="00F826BB" w:rsidP="00F826BB">
            <w:pPr>
              <w:widowControl/>
              <w:jc w:val="center"/>
              <w:rPr>
                <w:rFonts w:ascii="宋体" w:hAnsi="宋体" w:cs="宋体"/>
                <w:kern w:val="0"/>
                <w:sz w:val="24"/>
              </w:rPr>
            </w:pPr>
            <w:r w:rsidRPr="00F826BB">
              <w:rPr>
                <w:rFonts w:ascii="宋体" w:hAnsi="宋体" w:cs="宋体" w:hint="eastAsia"/>
                <w:kern w:val="0"/>
                <w:sz w:val="24"/>
              </w:rPr>
              <w:t>10g</w:t>
            </w:r>
          </w:p>
        </w:tc>
      </w:tr>
      <w:tr w:rsidR="00F826BB" w:rsidRPr="00F826BB" w:rsidTr="00F826BB">
        <w:trPr>
          <w:trHeight w:val="300"/>
        </w:trPr>
        <w:tc>
          <w:tcPr>
            <w:tcW w:w="1640" w:type="dxa"/>
            <w:tcBorders>
              <w:top w:val="nil"/>
              <w:left w:val="single" w:sz="12" w:space="0" w:color="auto"/>
              <w:bottom w:val="single" w:sz="12" w:space="0" w:color="auto"/>
              <w:right w:val="single" w:sz="4" w:space="0" w:color="auto"/>
            </w:tcBorders>
            <w:shd w:val="clear" w:color="auto" w:fill="auto"/>
            <w:noWrap/>
            <w:vAlign w:val="center"/>
          </w:tcPr>
          <w:p w:rsidR="00F826BB" w:rsidRPr="00F826BB" w:rsidRDefault="00F826BB" w:rsidP="00F826BB">
            <w:pPr>
              <w:widowControl/>
              <w:jc w:val="center"/>
              <w:rPr>
                <w:rFonts w:ascii="宋体" w:hAnsi="宋体" w:cs="宋体"/>
                <w:kern w:val="0"/>
                <w:sz w:val="24"/>
              </w:rPr>
            </w:pPr>
            <w:r w:rsidRPr="00F826BB">
              <w:rPr>
                <w:rFonts w:ascii="宋体" w:hAnsi="宋体" w:cs="宋体" w:hint="eastAsia"/>
                <w:kern w:val="0"/>
                <w:sz w:val="24"/>
              </w:rPr>
              <w:t>3</w:t>
            </w:r>
          </w:p>
        </w:tc>
        <w:tc>
          <w:tcPr>
            <w:tcW w:w="1080" w:type="dxa"/>
            <w:tcBorders>
              <w:top w:val="nil"/>
              <w:left w:val="nil"/>
              <w:bottom w:val="single" w:sz="12" w:space="0" w:color="auto"/>
              <w:right w:val="single" w:sz="4" w:space="0" w:color="auto"/>
            </w:tcBorders>
            <w:shd w:val="clear" w:color="auto" w:fill="auto"/>
            <w:noWrap/>
            <w:vAlign w:val="center"/>
          </w:tcPr>
          <w:p w:rsidR="00F826BB" w:rsidRPr="00F826BB" w:rsidRDefault="00F826BB" w:rsidP="00F826BB">
            <w:pPr>
              <w:widowControl/>
              <w:jc w:val="center"/>
              <w:rPr>
                <w:rFonts w:ascii="宋体" w:hAnsi="宋体" w:cs="宋体"/>
                <w:kern w:val="0"/>
                <w:sz w:val="24"/>
              </w:rPr>
            </w:pPr>
            <w:r w:rsidRPr="00F826BB">
              <w:rPr>
                <w:rFonts w:ascii="宋体" w:hAnsi="宋体" w:cs="宋体" w:hint="eastAsia"/>
                <w:kern w:val="0"/>
                <w:sz w:val="24"/>
              </w:rPr>
              <w:t>20g</w:t>
            </w:r>
          </w:p>
        </w:tc>
        <w:tc>
          <w:tcPr>
            <w:tcW w:w="1080" w:type="dxa"/>
            <w:tcBorders>
              <w:top w:val="nil"/>
              <w:left w:val="nil"/>
              <w:bottom w:val="single" w:sz="12" w:space="0" w:color="auto"/>
              <w:right w:val="single" w:sz="12" w:space="0" w:color="auto"/>
            </w:tcBorders>
            <w:shd w:val="clear" w:color="auto" w:fill="auto"/>
            <w:noWrap/>
            <w:vAlign w:val="center"/>
          </w:tcPr>
          <w:p w:rsidR="00F826BB" w:rsidRPr="00F826BB" w:rsidRDefault="00F826BB" w:rsidP="00F826BB">
            <w:pPr>
              <w:widowControl/>
              <w:jc w:val="center"/>
              <w:rPr>
                <w:rFonts w:ascii="宋体" w:hAnsi="宋体" w:cs="宋体"/>
                <w:kern w:val="0"/>
                <w:sz w:val="24"/>
              </w:rPr>
            </w:pPr>
            <w:r w:rsidRPr="00F826BB">
              <w:rPr>
                <w:rFonts w:ascii="宋体" w:hAnsi="宋体" w:cs="宋体" w:hint="eastAsia"/>
                <w:kern w:val="0"/>
                <w:sz w:val="24"/>
              </w:rPr>
              <w:t>50g</w:t>
            </w:r>
          </w:p>
        </w:tc>
      </w:tr>
    </w:tbl>
    <w:p w:rsidR="00FA6C19" w:rsidRDefault="00F826BB" w:rsidP="00F826BB">
      <w:pPr>
        <w:autoSpaceDE w:val="0"/>
        <w:autoSpaceDN w:val="0"/>
        <w:ind w:left="178"/>
        <w:jc w:val="center"/>
        <w:rPr>
          <w:rFonts w:ascii="宋体" w:hAnsi="宋体"/>
          <w:kern w:val="0"/>
          <w:sz w:val="28"/>
          <w:szCs w:val="28"/>
        </w:rPr>
      </w:pPr>
      <w:r>
        <w:rPr>
          <w:rFonts w:ascii="宋体" w:hAnsi="宋体" w:hint="eastAsia"/>
          <w:kern w:val="0"/>
          <w:sz w:val="28"/>
          <w:szCs w:val="28"/>
        </w:rPr>
        <w:t>图二</w:t>
      </w:r>
    </w:p>
    <w:p w:rsidR="00F826BB" w:rsidRDefault="00F826BB" w:rsidP="00F826BB">
      <w:pPr>
        <w:tabs>
          <w:tab w:val="num" w:pos="1140"/>
        </w:tabs>
        <w:autoSpaceDE w:val="0"/>
        <w:autoSpaceDN w:val="0"/>
        <w:ind w:left="178"/>
        <w:rPr>
          <w:rFonts w:ascii="宋体" w:hAnsi="宋体"/>
          <w:kern w:val="0"/>
          <w:sz w:val="28"/>
          <w:szCs w:val="28"/>
        </w:rPr>
      </w:pPr>
      <w:r>
        <w:rPr>
          <w:rFonts w:ascii="宋体" w:hAnsi="宋体" w:hint="eastAsia"/>
          <w:kern w:val="0"/>
          <w:sz w:val="28"/>
          <w:szCs w:val="28"/>
        </w:rPr>
        <w:t>其中每一层放两个砝码，共三层，层的指示用步进电机的位置表示</w:t>
      </w:r>
      <w:r w:rsidR="00020E0B">
        <w:rPr>
          <w:rFonts w:ascii="宋体" w:hAnsi="宋体" w:hint="eastAsia"/>
          <w:kern w:val="0"/>
          <w:sz w:val="28"/>
          <w:szCs w:val="28"/>
        </w:rPr>
        <w:t>，步进电机的位置指针的1cm、2cm、3cm指示1、2、3层，位置用工位表示，1号工位表示位置1，2号工位表示位置2。</w:t>
      </w:r>
    </w:p>
    <w:p w:rsidR="00956331" w:rsidRDefault="00020E0B" w:rsidP="00956331">
      <w:pPr>
        <w:numPr>
          <w:ilvl w:val="2"/>
          <w:numId w:val="19"/>
        </w:numPr>
        <w:tabs>
          <w:tab w:val="num" w:pos="360"/>
        </w:tabs>
        <w:autoSpaceDE w:val="0"/>
        <w:autoSpaceDN w:val="0"/>
        <w:ind w:leftChars="85" w:left="178" w:firstLine="540"/>
        <w:rPr>
          <w:rFonts w:ascii="宋体" w:hAnsi="宋体"/>
          <w:kern w:val="0"/>
          <w:sz w:val="28"/>
          <w:szCs w:val="28"/>
        </w:rPr>
      </w:pPr>
      <w:r>
        <w:rPr>
          <w:rFonts w:ascii="宋体" w:hAnsi="宋体" w:hint="eastAsia"/>
          <w:kern w:val="0"/>
          <w:sz w:val="28"/>
          <w:szCs w:val="28"/>
        </w:rPr>
        <w:t>药材的位置由步进电机的位置表示，</w:t>
      </w:r>
      <w:r w:rsidRPr="00FA6C19">
        <w:rPr>
          <w:rFonts w:ascii="宋体" w:hAnsi="宋体" w:hint="eastAsia"/>
          <w:kern w:val="0"/>
          <w:sz w:val="28"/>
          <w:szCs w:val="28"/>
        </w:rPr>
        <w:t>甘草、黄连、半夏</w:t>
      </w:r>
      <w:r>
        <w:rPr>
          <w:rFonts w:ascii="宋体" w:hAnsi="宋体" w:hint="eastAsia"/>
          <w:kern w:val="0"/>
          <w:sz w:val="28"/>
          <w:szCs w:val="28"/>
        </w:rPr>
        <w:t>分别在步进电机的位置指针的5cm、6cm、7cm</w:t>
      </w:r>
      <w:r w:rsidR="00EA0EE2">
        <w:rPr>
          <w:rFonts w:ascii="宋体" w:hAnsi="宋体" w:hint="eastAsia"/>
          <w:kern w:val="0"/>
          <w:sz w:val="28"/>
          <w:szCs w:val="28"/>
        </w:rPr>
        <w:t>处</w:t>
      </w:r>
      <w:r w:rsidR="00956331">
        <w:rPr>
          <w:rFonts w:ascii="宋体" w:hAnsi="宋体" w:hint="eastAsia"/>
          <w:kern w:val="0"/>
          <w:sz w:val="28"/>
          <w:szCs w:val="28"/>
        </w:rPr>
        <w:t>。</w:t>
      </w:r>
    </w:p>
    <w:p w:rsidR="00956331" w:rsidRDefault="00020E0B" w:rsidP="00956331">
      <w:pPr>
        <w:numPr>
          <w:ilvl w:val="2"/>
          <w:numId w:val="19"/>
        </w:numPr>
        <w:tabs>
          <w:tab w:val="num" w:pos="360"/>
        </w:tabs>
        <w:autoSpaceDE w:val="0"/>
        <w:autoSpaceDN w:val="0"/>
        <w:ind w:leftChars="85" w:left="178" w:firstLine="540"/>
        <w:rPr>
          <w:rFonts w:ascii="宋体" w:hAnsi="宋体"/>
          <w:kern w:val="0"/>
          <w:sz w:val="28"/>
          <w:szCs w:val="28"/>
        </w:rPr>
      </w:pPr>
      <w:r>
        <w:rPr>
          <w:rFonts w:ascii="宋体" w:hAnsi="宋体" w:hint="eastAsia"/>
          <w:kern w:val="0"/>
          <w:sz w:val="28"/>
          <w:szCs w:val="28"/>
        </w:rPr>
        <w:t>称重时药材的添加由电压控制，2.5V电压维持1秒相对于添加10g药材</w:t>
      </w:r>
      <w:r w:rsidR="00956331">
        <w:rPr>
          <w:rFonts w:ascii="宋体" w:hAnsi="宋体" w:hint="eastAsia"/>
          <w:kern w:val="0"/>
          <w:sz w:val="28"/>
          <w:szCs w:val="28"/>
        </w:rPr>
        <w:t>。</w:t>
      </w:r>
      <w:r w:rsidR="00F13A8B">
        <w:rPr>
          <w:rFonts w:ascii="宋体" w:hAnsi="宋体" w:hint="eastAsia"/>
          <w:kern w:val="0"/>
          <w:sz w:val="28"/>
          <w:szCs w:val="28"/>
        </w:rPr>
        <w:t>电压控制有D/A模块根据技术要求设定。</w:t>
      </w:r>
    </w:p>
    <w:p w:rsidR="00F13A8B" w:rsidRDefault="00020E0B" w:rsidP="00956331">
      <w:pPr>
        <w:numPr>
          <w:ilvl w:val="2"/>
          <w:numId w:val="19"/>
        </w:numPr>
        <w:tabs>
          <w:tab w:val="num" w:pos="360"/>
        </w:tabs>
        <w:autoSpaceDE w:val="0"/>
        <w:autoSpaceDN w:val="0"/>
        <w:ind w:leftChars="85" w:left="178" w:firstLine="540"/>
        <w:rPr>
          <w:rFonts w:ascii="宋体" w:hAnsi="宋体"/>
          <w:kern w:val="0"/>
          <w:sz w:val="28"/>
          <w:szCs w:val="28"/>
        </w:rPr>
      </w:pPr>
      <w:r>
        <w:rPr>
          <w:rFonts w:ascii="宋体" w:hAnsi="宋体" w:hint="eastAsia"/>
          <w:kern w:val="0"/>
          <w:sz w:val="28"/>
          <w:szCs w:val="28"/>
        </w:rPr>
        <w:t>根据添加的药材和砝码的重量比较控制药材库门的开关开闭</w:t>
      </w:r>
      <w:r w:rsidR="00F13A8B">
        <w:rPr>
          <w:rFonts w:ascii="宋体" w:hAnsi="宋体" w:hint="eastAsia"/>
          <w:kern w:val="0"/>
          <w:sz w:val="28"/>
          <w:szCs w:val="28"/>
        </w:rPr>
        <w:t>，药材库门的开关控制由两个LED等表示。药材的重量由A/D输入模块根据D/A模块的输出判定</w:t>
      </w:r>
      <w:r w:rsidR="0050205A">
        <w:rPr>
          <w:rFonts w:ascii="宋体" w:hAnsi="宋体" w:hint="eastAsia"/>
          <w:kern w:val="0"/>
          <w:sz w:val="28"/>
          <w:szCs w:val="28"/>
        </w:rPr>
        <w:t>（</w:t>
      </w:r>
      <w:r w:rsidR="00F13A8B">
        <w:rPr>
          <w:rFonts w:ascii="宋体" w:hAnsi="宋体" w:hint="eastAsia"/>
          <w:kern w:val="0"/>
          <w:sz w:val="28"/>
          <w:szCs w:val="28"/>
        </w:rPr>
        <w:t>严禁直接根据D/A模块的输出判定</w:t>
      </w:r>
      <w:r w:rsidR="0050205A">
        <w:rPr>
          <w:rFonts w:ascii="宋体" w:hAnsi="宋体" w:hint="eastAsia"/>
          <w:kern w:val="0"/>
          <w:sz w:val="28"/>
          <w:szCs w:val="28"/>
        </w:rPr>
        <w:t>）</w:t>
      </w:r>
      <w:r w:rsidR="00F13A8B">
        <w:rPr>
          <w:rFonts w:ascii="宋体" w:hAnsi="宋体" w:hint="eastAsia"/>
          <w:kern w:val="0"/>
          <w:sz w:val="28"/>
          <w:szCs w:val="28"/>
        </w:rPr>
        <w:t>。</w:t>
      </w:r>
    </w:p>
    <w:p w:rsidR="00956331" w:rsidRPr="000C1E68" w:rsidRDefault="00F13A8B" w:rsidP="00956331">
      <w:pPr>
        <w:numPr>
          <w:ilvl w:val="2"/>
          <w:numId w:val="19"/>
        </w:numPr>
        <w:tabs>
          <w:tab w:val="num" w:pos="360"/>
        </w:tabs>
        <w:autoSpaceDE w:val="0"/>
        <w:autoSpaceDN w:val="0"/>
        <w:ind w:leftChars="85" w:left="178" w:firstLine="540"/>
        <w:rPr>
          <w:rFonts w:ascii="宋体" w:hAnsi="宋体"/>
          <w:kern w:val="0"/>
          <w:sz w:val="28"/>
          <w:szCs w:val="28"/>
        </w:rPr>
      </w:pPr>
      <w:r>
        <w:rPr>
          <w:rFonts w:ascii="宋体" w:hAnsi="宋体" w:hint="eastAsia"/>
          <w:kern w:val="0"/>
          <w:sz w:val="28"/>
          <w:szCs w:val="28"/>
        </w:rPr>
        <w:t>有误差校准功能，即D/A模块的输出为“0”时，如果A/D模块输入不为“0”程序要增加相应的算法消除误差，判定误差要求小于1%。</w:t>
      </w:r>
    </w:p>
    <w:p w:rsidR="00956331" w:rsidRPr="00EA0EE2" w:rsidRDefault="0048294B" w:rsidP="00EA0EE2">
      <w:pPr>
        <w:numPr>
          <w:ilvl w:val="0"/>
          <w:numId w:val="3"/>
        </w:numPr>
        <w:rPr>
          <w:rFonts w:ascii="黑体" w:eastAsia="黑体" w:hAnsi="宋体"/>
          <w:b/>
          <w:sz w:val="36"/>
          <w:szCs w:val="36"/>
        </w:rPr>
      </w:pPr>
      <w:r>
        <w:rPr>
          <w:rFonts w:ascii="黑体" w:eastAsia="黑体" w:hAnsi="宋体" w:hint="eastAsia"/>
          <w:b/>
          <w:sz w:val="36"/>
          <w:szCs w:val="36"/>
        </w:rPr>
        <w:t>中药自动配方机</w:t>
      </w:r>
      <w:r w:rsidR="00956331" w:rsidRPr="0048294B">
        <w:rPr>
          <w:rFonts w:ascii="黑体" w:eastAsia="黑体" w:hAnsi="宋体" w:hint="eastAsia"/>
          <w:b/>
          <w:sz w:val="36"/>
          <w:szCs w:val="36"/>
        </w:rPr>
        <w:t>演示系统初始状态要求</w:t>
      </w:r>
    </w:p>
    <w:p w:rsidR="0048294B" w:rsidRDefault="00956331" w:rsidP="00956331">
      <w:pPr>
        <w:numPr>
          <w:ilvl w:val="0"/>
          <w:numId w:val="11"/>
        </w:numPr>
        <w:autoSpaceDE w:val="0"/>
        <w:autoSpaceDN w:val="0"/>
        <w:ind w:hanging="60"/>
        <w:rPr>
          <w:rFonts w:ascii="宋体"/>
          <w:kern w:val="0"/>
          <w:sz w:val="28"/>
          <w:szCs w:val="28"/>
        </w:rPr>
      </w:pPr>
      <w:r w:rsidRPr="002C66FA">
        <w:rPr>
          <w:rFonts w:ascii="宋体" w:hint="eastAsia"/>
          <w:kern w:val="0"/>
          <w:sz w:val="28"/>
          <w:szCs w:val="28"/>
        </w:rPr>
        <w:t>接通电源后，</w:t>
      </w:r>
      <w:r w:rsidR="0048294B" w:rsidRPr="0048294B">
        <w:rPr>
          <w:rFonts w:ascii="宋体" w:hint="eastAsia"/>
          <w:kern w:val="0"/>
          <w:sz w:val="28"/>
          <w:szCs w:val="28"/>
        </w:rPr>
        <w:t>中药自动配方机</w:t>
      </w:r>
      <w:r>
        <w:rPr>
          <w:rFonts w:ascii="宋体" w:hint="eastAsia"/>
          <w:kern w:val="0"/>
          <w:sz w:val="28"/>
          <w:szCs w:val="28"/>
        </w:rPr>
        <w:t>演示系统初始化</w:t>
      </w:r>
      <w:r w:rsidR="0048294B">
        <w:rPr>
          <w:rFonts w:ascii="宋体" w:hint="eastAsia"/>
          <w:kern w:val="0"/>
          <w:sz w:val="28"/>
          <w:szCs w:val="28"/>
        </w:rPr>
        <w:t>LCD显示屏，在屏幕的第</w:t>
      </w:r>
      <w:r w:rsidR="0048294B">
        <w:rPr>
          <w:rFonts w:ascii="宋体" w:hint="eastAsia"/>
          <w:kern w:val="0"/>
          <w:sz w:val="28"/>
          <w:szCs w:val="28"/>
        </w:rPr>
        <w:lastRenderedPageBreak/>
        <w:t>二行剧中显示“欢迎使用”，第三行显示“中药自动配方机”。LED的右</w:t>
      </w:r>
      <w:r w:rsidR="00711BE2">
        <w:rPr>
          <w:rFonts w:ascii="宋体" w:hint="eastAsia"/>
          <w:kern w:val="0"/>
          <w:sz w:val="28"/>
          <w:szCs w:val="28"/>
        </w:rPr>
        <w:t>起1、2</w:t>
      </w:r>
      <w:r w:rsidR="0048294B">
        <w:rPr>
          <w:rFonts w:ascii="宋体" w:hint="eastAsia"/>
          <w:kern w:val="0"/>
          <w:sz w:val="28"/>
          <w:szCs w:val="28"/>
        </w:rPr>
        <w:t>两位显示“秒”时钟从“00”开始运行，LED的</w:t>
      </w:r>
      <w:r w:rsidR="00711BE2">
        <w:rPr>
          <w:rFonts w:ascii="宋体" w:hint="eastAsia"/>
          <w:kern w:val="0"/>
          <w:sz w:val="28"/>
          <w:szCs w:val="28"/>
        </w:rPr>
        <w:t>右起3、4位</w:t>
      </w:r>
      <w:r w:rsidR="0048294B">
        <w:rPr>
          <w:rFonts w:ascii="宋体" w:hint="eastAsia"/>
          <w:kern w:val="0"/>
          <w:sz w:val="28"/>
          <w:szCs w:val="28"/>
        </w:rPr>
        <w:t>显示称重的重量。</w:t>
      </w:r>
    </w:p>
    <w:p w:rsidR="00956331" w:rsidRPr="008A2385" w:rsidRDefault="00956331" w:rsidP="00956331">
      <w:pPr>
        <w:numPr>
          <w:ilvl w:val="0"/>
          <w:numId w:val="11"/>
        </w:numPr>
        <w:autoSpaceDE w:val="0"/>
        <w:autoSpaceDN w:val="0"/>
        <w:ind w:hanging="60"/>
        <w:rPr>
          <w:rFonts w:ascii="宋体"/>
          <w:kern w:val="0"/>
          <w:sz w:val="28"/>
          <w:szCs w:val="28"/>
        </w:rPr>
      </w:pPr>
      <w:r>
        <w:rPr>
          <w:rFonts w:ascii="宋体" w:hAnsi="宋体" w:hint="eastAsia"/>
          <w:kern w:val="0"/>
          <w:sz w:val="28"/>
          <w:szCs w:val="28"/>
        </w:rPr>
        <w:t>机械手在</w:t>
      </w:r>
      <w:r w:rsidR="0048294B">
        <w:rPr>
          <w:rFonts w:ascii="宋体" w:hAnsi="宋体" w:hint="eastAsia"/>
          <w:kern w:val="0"/>
          <w:sz w:val="28"/>
          <w:szCs w:val="28"/>
        </w:rPr>
        <w:t>工位3处</w:t>
      </w:r>
      <w:r>
        <w:rPr>
          <w:rFonts w:ascii="宋体" w:hAnsi="宋体" w:hint="eastAsia"/>
          <w:kern w:val="0"/>
          <w:sz w:val="28"/>
          <w:szCs w:val="28"/>
        </w:rPr>
        <w:t>张开，待命。</w:t>
      </w:r>
    </w:p>
    <w:p w:rsidR="006F5095" w:rsidRPr="00E22FBD" w:rsidRDefault="00956331" w:rsidP="006F5095">
      <w:pPr>
        <w:numPr>
          <w:ilvl w:val="0"/>
          <w:numId w:val="11"/>
        </w:numPr>
        <w:autoSpaceDE w:val="0"/>
        <w:autoSpaceDN w:val="0"/>
        <w:ind w:hanging="60"/>
        <w:rPr>
          <w:rFonts w:ascii="宋体"/>
          <w:kern w:val="0"/>
          <w:sz w:val="28"/>
          <w:szCs w:val="28"/>
        </w:rPr>
      </w:pPr>
      <w:r>
        <w:rPr>
          <w:rFonts w:ascii="宋体" w:hAnsi="宋体" w:hint="eastAsia"/>
          <w:kern w:val="0"/>
          <w:sz w:val="28"/>
          <w:szCs w:val="28"/>
        </w:rPr>
        <w:t>步进电机</w:t>
      </w:r>
      <w:r w:rsidR="00711BE2">
        <w:rPr>
          <w:rFonts w:ascii="宋体" w:hAnsi="宋体" w:hint="eastAsia"/>
          <w:kern w:val="0"/>
          <w:sz w:val="28"/>
          <w:szCs w:val="28"/>
        </w:rPr>
        <w:t>运行</w:t>
      </w:r>
      <w:r>
        <w:rPr>
          <w:rFonts w:ascii="宋体" w:hAnsi="宋体" w:hint="eastAsia"/>
          <w:kern w:val="0"/>
          <w:sz w:val="28"/>
          <w:szCs w:val="28"/>
        </w:rPr>
        <w:t>到</w:t>
      </w:r>
      <w:r w:rsidR="0048294B">
        <w:rPr>
          <w:rFonts w:ascii="宋体" w:hAnsi="宋体" w:hint="eastAsia"/>
          <w:kern w:val="0"/>
          <w:sz w:val="28"/>
          <w:szCs w:val="28"/>
        </w:rPr>
        <w:t>4</w:t>
      </w:r>
      <w:r>
        <w:rPr>
          <w:rFonts w:ascii="宋体" w:hAnsi="宋体" w:hint="eastAsia"/>
          <w:kern w:val="0"/>
          <w:sz w:val="28"/>
          <w:szCs w:val="28"/>
        </w:rPr>
        <w:t>cm刻度处停下。</w:t>
      </w:r>
    </w:p>
    <w:p w:rsidR="00956331" w:rsidRDefault="0048294B" w:rsidP="00956331">
      <w:pPr>
        <w:numPr>
          <w:ilvl w:val="0"/>
          <w:numId w:val="11"/>
        </w:numPr>
        <w:autoSpaceDE w:val="0"/>
        <w:autoSpaceDN w:val="0"/>
        <w:ind w:hanging="60"/>
        <w:rPr>
          <w:rFonts w:ascii="宋体"/>
          <w:kern w:val="0"/>
          <w:sz w:val="28"/>
          <w:szCs w:val="28"/>
        </w:rPr>
      </w:pPr>
      <w:r>
        <w:rPr>
          <w:rFonts w:ascii="宋体" w:hint="eastAsia"/>
          <w:kern w:val="0"/>
          <w:sz w:val="28"/>
          <w:szCs w:val="28"/>
        </w:rPr>
        <w:t>按“设置”键，LCD第一行显示“输入名称和数量”，按“</w:t>
      </w:r>
      <w:r w:rsidRPr="00FA6C19">
        <w:rPr>
          <w:rFonts w:ascii="宋体" w:hAnsi="宋体" w:hint="eastAsia"/>
          <w:kern w:val="0"/>
          <w:sz w:val="28"/>
          <w:szCs w:val="28"/>
        </w:rPr>
        <w:t>甘草</w:t>
      </w:r>
      <w:r>
        <w:rPr>
          <w:rFonts w:ascii="宋体" w:hAnsi="宋体" w:hint="eastAsia"/>
          <w:kern w:val="0"/>
          <w:sz w:val="28"/>
          <w:szCs w:val="28"/>
        </w:rPr>
        <w:t>”</w:t>
      </w:r>
      <w:r w:rsidRPr="00FA6C19">
        <w:rPr>
          <w:rFonts w:ascii="宋体" w:hAnsi="宋体" w:hint="eastAsia"/>
          <w:kern w:val="0"/>
          <w:sz w:val="28"/>
          <w:szCs w:val="28"/>
        </w:rPr>
        <w:t>、</w:t>
      </w:r>
      <w:r>
        <w:rPr>
          <w:rFonts w:ascii="宋体" w:hAnsi="宋体" w:hint="eastAsia"/>
          <w:kern w:val="0"/>
          <w:sz w:val="28"/>
          <w:szCs w:val="28"/>
        </w:rPr>
        <w:t>“</w:t>
      </w:r>
      <w:r w:rsidRPr="00FA6C19">
        <w:rPr>
          <w:rFonts w:ascii="宋体" w:hAnsi="宋体" w:hint="eastAsia"/>
          <w:kern w:val="0"/>
          <w:sz w:val="28"/>
          <w:szCs w:val="28"/>
        </w:rPr>
        <w:t>黄连</w:t>
      </w:r>
      <w:r>
        <w:rPr>
          <w:rFonts w:ascii="宋体" w:hAnsi="宋体" w:hint="eastAsia"/>
          <w:kern w:val="0"/>
          <w:sz w:val="28"/>
          <w:szCs w:val="28"/>
        </w:rPr>
        <w:t>”</w:t>
      </w:r>
      <w:r w:rsidRPr="00FA6C19">
        <w:rPr>
          <w:rFonts w:ascii="宋体" w:hAnsi="宋体" w:hint="eastAsia"/>
          <w:kern w:val="0"/>
          <w:sz w:val="28"/>
          <w:szCs w:val="28"/>
        </w:rPr>
        <w:t>、</w:t>
      </w:r>
      <w:r>
        <w:rPr>
          <w:rFonts w:ascii="宋体" w:hAnsi="宋体" w:hint="eastAsia"/>
          <w:kern w:val="0"/>
          <w:sz w:val="28"/>
          <w:szCs w:val="28"/>
        </w:rPr>
        <w:t>“</w:t>
      </w:r>
      <w:r w:rsidRPr="00FA6C19">
        <w:rPr>
          <w:rFonts w:ascii="宋体" w:hAnsi="宋体" w:hint="eastAsia"/>
          <w:kern w:val="0"/>
          <w:sz w:val="28"/>
          <w:szCs w:val="28"/>
        </w:rPr>
        <w:t>半夏</w:t>
      </w:r>
      <w:r>
        <w:rPr>
          <w:rFonts w:ascii="宋体" w:hint="eastAsia"/>
          <w:kern w:val="0"/>
          <w:sz w:val="28"/>
          <w:szCs w:val="28"/>
        </w:rPr>
        <w:t>”中任意一键</w:t>
      </w:r>
      <w:r w:rsidR="00C52149">
        <w:rPr>
          <w:rFonts w:ascii="宋体" w:hint="eastAsia"/>
          <w:kern w:val="0"/>
          <w:sz w:val="28"/>
          <w:szCs w:val="28"/>
        </w:rPr>
        <w:t>，在第二行显示相应的中药名称，按“0-9</w:t>
      </w:r>
      <w:r w:rsidR="00C52149">
        <w:rPr>
          <w:rFonts w:ascii="宋体"/>
          <w:kern w:val="0"/>
          <w:sz w:val="28"/>
          <w:szCs w:val="28"/>
        </w:rPr>
        <w:t>”</w:t>
      </w:r>
      <w:r w:rsidR="00C52149">
        <w:rPr>
          <w:rFonts w:ascii="宋体" w:hint="eastAsia"/>
          <w:kern w:val="0"/>
          <w:sz w:val="28"/>
          <w:szCs w:val="28"/>
        </w:rPr>
        <w:t>中的任意键</w:t>
      </w:r>
      <w:r w:rsidR="00711BE2">
        <w:rPr>
          <w:rFonts w:ascii="宋体" w:hint="eastAsia"/>
          <w:kern w:val="0"/>
          <w:sz w:val="28"/>
          <w:szCs w:val="28"/>
        </w:rPr>
        <w:t>在中药名后</w:t>
      </w:r>
      <w:r w:rsidR="00C52149">
        <w:rPr>
          <w:rFonts w:ascii="宋体" w:hint="eastAsia"/>
          <w:kern w:val="0"/>
          <w:sz w:val="28"/>
          <w:szCs w:val="28"/>
        </w:rPr>
        <w:t>显示所需的重量（1g-50g）</w:t>
      </w:r>
      <w:r w:rsidR="00956331">
        <w:rPr>
          <w:rFonts w:ascii="宋体" w:hint="eastAsia"/>
          <w:kern w:val="0"/>
          <w:sz w:val="28"/>
          <w:szCs w:val="28"/>
        </w:rPr>
        <w:t>。</w:t>
      </w:r>
      <w:r w:rsidR="00C52149">
        <w:rPr>
          <w:rFonts w:ascii="宋体" w:hint="eastAsia"/>
          <w:kern w:val="0"/>
          <w:sz w:val="28"/>
          <w:szCs w:val="28"/>
        </w:rPr>
        <w:t>同样的方法选择三种药材，在LCD显示屏的后三行分别显示药材名称和数量，按“确认”键确认设置。LCD显示器显示不变，系统进入运行。</w:t>
      </w:r>
    </w:p>
    <w:p w:rsidR="00956331" w:rsidRPr="00EA0EE2" w:rsidRDefault="00711BE2" w:rsidP="00711BE2">
      <w:pPr>
        <w:numPr>
          <w:ilvl w:val="0"/>
          <w:numId w:val="3"/>
        </w:numPr>
        <w:rPr>
          <w:rFonts w:ascii="黑体" w:eastAsia="黑体" w:hAnsi="宋体"/>
          <w:b/>
          <w:sz w:val="36"/>
          <w:szCs w:val="36"/>
        </w:rPr>
      </w:pPr>
      <w:r>
        <w:rPr>
          <w:rFonts w:ascii="黑体" w:eastAsia="黑体" w:hAnsi="宋体" w:hint="eastAsia"/>
          <w:b/>
          <w:sz w:val="36"/>
          <w:szCs w:val="36"/>
        </w:rPr>
        <w:t>中药自动配方机</w:t>
      </w:r>
      <w:r w:rsidRPr="0048294B">
        <w:rPr>
          <w:rFonts w:ascii="黑体" w:eastAsia="黑体" w:hAnsi="宋体" w:hint="eastAsia"/>
          <w:b/>
          <w:sz w:val="36"/>
          <w:szCs w:val="36"/>
        </w:rPr>
        <w:t>演示系统</w:t>
      </w:r>
      <w:r w:rsidR="00956331" w:rsidRPr="00711BE2">
        <w:rPr>
          <w:rFonts w:ascii="黑体" w:eastAsia="黑体" w:hAnsi="宋体" w:hint="eastAsia"/>
          <w:b/>
          <w:sz w:val="36"/>
          <w:szCs w:val="36"/>
        </w:rPr>
        <w:t>工作要求</w:t>
      </w:r>
    </w:p>
    <w:p w:rsidR="009340FF" w:rsidRDefault="003401A7" w:rsidP="00956331">
      <w:pPr>
        <w:numPr>
          <w:ilvl w:val="0"/>
          <w:numId w:val="9"/>
        </w:numPr>
        <w:autoSpaceDE w:val="0"/>
        <w:autoSpaceDN w:val="0"/>
        <w:ind w:hanging="60"/>
        <w:rPr>
          <w:rFonts w:ascii="宋体"/>
          <w:kern w:val="0"/>
          <w:sz w:val="28"/>
          <w:szCs w:val="28"/>
        </w:rPr>
      </w:pPr>
      <w:r w:rsidRPr="0048294B">
        <w:rPr>
          <w:rFonts w:ascii="宋体" w:hint="eastAsia"/>
          <w:kern w:val="0"/>
          <w:sz w:val="28"/>
          <w:szCs w:val="28"/>
        </w:rPr>
        <w:t>中药自动配方机</w:t>
      </w:r>
      <w:r>
        <w:rPr>
          <w:rFonts w:ascii="宋体" w:hint="eastAsia"/>
          <w:kern w:val="0"/>
          <w:sz w:val="28"/>
          <w:szCs w:val="28"/>
        </w:rPr>
        <w:t>根据</w:t>
      </w:r>
      <w:r w:rsidR="0050205A">
        <w:rPr>
          <w:rFonts w:ascii="宋体" w:hint="eastAsia"/>
          <w:kern w:val="0"/>
          <w:sz w:val="28"/>
          <w:szCs w:val="28"/>
        </w:rPr>
        <w:t>输入的配方从LCD的第二行开始配置</w:t>
      </w:r>
      <w:r w:rsidR="00956331" w:rsidRPr="003401A7">
        <w:rPr>
          <w:rFonts w:ascii="宋体" w:hint="eastAsia"/>
          <w:kern w:val="0"/>
          <w:sz w:val="28"/>
          <w:szCs w:val="28"/>
        </w:rPr>
        <w:t>，</w:t>
      </w:r>
      <w:r w:rsidR="0050205A">
        <w:rPr>
          <w:rFonts w:ascii="宋体" w:hint="eastAsia"/>
          <w:kern w:val="0"/>
          <w:sz w:val="28"/>
          <w:szCs w:val="28"/>
        </w:rPr>
        <w:t>首先从砝码库中根据中药的重量取砝码，送放入砝码盘，砝码盘在机械手3号</w:t>
      </w:r>
      <w:r w:rsidR="009340FF">
        <w:rPr>
          <w:rFonts w:ascii="宋体" w:hint="eastAsia"/>
          <w:kern w:val="0"/>
          <w:sz w:val="28"/>
          <w:szCs w:val="28"/>
        </w:rPr>
        <w:t>位。</w:t>
      </w:r>
    </w:p>
    <w:p w:rsidR="009340FF" w:rsidRPr="009340FF" w:rsidRDefault="0050205A" w:rsidP="009340FF">
      <w:pPr>
        <w:numPr>
          <w:ilvl w:val="0"/>
          <w:numId w:val="9"/>
        </w:numPr>
        <w:tabs>
          <w:tab w:val="num" w:pos="900"/>
        </w:tabs>
        <w:autoSpaceDE w:val="0"/>
        <w:autoSpaceDN w:val="0"/>
        <w:ind w:hanging="60"/>
        <w:rPr>
          <w:rFonts w:ascii="宋体"/>
          <w:kern w:val="0"/>
          <w:sz w:val="28"/>
          <w:szCs w:val="28"/>
        </w:rPr>
      </w:pPr>
      <w:r>
        <w:rPr>
          <w:rFonts w:ascii="宋体" w:hint="eastAsia"/>
          <w:kern w:val="0"/>
          <w:sz w:val="28"/>
          <w:szCs w:val="28"/>
        </w:rPr>
        <w:t>寻找中药库中药的位置，打开库门开关，用D</w:t>
      </w:r>
      <w:r>
        <w:rPr>
          <w:rFonts w:ascii="宋体" w:hAnsi="宋体" w:hint="eastAsia"/>
          <w:kern w:val="0"/>
          <w:sz w:val="28"/>
          <w:szCs w:val="28"/>
        </w:rPr>
        <w:t>/</w:t>
      </w:r>
      <w:r>
        <w:rPr>
          <w:rFonts w:ascii="宋体" w:hint="eastAsia"/>
          <w:kern w:val="0"/>
          <w:sz w:val="28"/>
          <w:szCs w:val="28"/>
        </w:rPr>
        <w:t>A输出电压</w:t>
      </w:r>
      <w:r w:rsidR="009340FF">
        <w:rPr>
          <w:rFonts w:ascii="宋体" w:hint="eastAsia"/>
          <w:kern w:val="0"/>
          <w:sz w:val="28"/>
          <w:szCs w:val="28"/>
        </w:rPr>
        <w:t>控制</w:t>
      </w:r>
      <w:r>
        <w:rPr>
          <w:rFonts w:ascii="宋体" w:hAnsi="宋体" w:hint="eastAsia"/>
          <w:kern w:val="0"/>
          <w:sz w:val="28"/>
          <w:szCs w:val="28"/>
        </w:rPr>
        <w:t>添加药材，</w:t>
      </w:r>
      <w:r w:rsidR="009340FF">
        <w:rPr>
          <w:rFonts w:ascii="宋体" w:hAnsi="宋体" w:hint="eastAsia"/>
          <w:kern w:val="0"/>
          <w:sz w:val="28"/>
          <w:szCs w:val="28"/>
        </w:rPr>
        <w:t>如果药材的重量在10g以上，D/A模块的输出电压为2.5V，一旦药材的重量低于10g，D/A模块的输出电压必须降为0.25V。</w:t>
      </w:r>
    </w:p>
    <w:p w:rsidR="00956331" w:rsidRPr="003401A7" w:rsidRDefault="0050205A" w:rsidP="00956331">
      <w:pPr>
        <w:numPr>
          <w:ilvl w:val="0"/>
          <w:numId w:val="9"/>
        </w:numPr>
        <w:autoSpaceDE w:val="0"/>
        <w:autoSpaceDN w:val="0"/>
        <w:ind w:hanging="60"/>
        <w:rPr>
          <w:rFonts w:ascii="宋体"/>
          <w:kern w:val="0"/>
          <w:sz w:val="28"/>
          <w:szCs w:val="28"/>
        </w:rPr>
      </w:pPr>
      <w:r>
        <w:rPr>
          <w:rFonts w:ascii="宋体" w:hAnsi="宋体" w:hint="eastAsia"/>
          <w:kern w:val="0"/>
          <w:sz w:val="28"/>
          <w:szCs w:val="28"/>
        </w:rPr>
        <w:t>同时用A/D输入测量药材的重量，一旦重量达到要求则关闭</w:t>
      </w:r>
      <w:r w:rsidR="003F1DE0">
        <w:rPr>
          <w:rFonts w:ascii="宋体" w:hAnsi="宋体" w:hint="eastAsia"/>
          <w:kern w:val="0"/>
          <w:sz w:val="28"/>
          <w:szCs w:val="28"/>
        </w:rPr>
        <w:t>药材库门，将控制添加药材的电压降到“0”，在此过程中LED</w:t>
      </w:r>
      <w:r w:rsidR="003F1DE0">
        <w:rPr>
          <w:rFonts w:ascii="宋体" w:hint="eastAsia"/>
          <w:kern w:val="0"/>
          <w:sz w:val="28"/>
          <w:szCs w:val="28"/>
        </w:rPr>
        <w:t>的右起3、4位显示称重的重量</w:t>
      </w:r>
      <w:r w:rsidR="003F1DE0">
        <w:rPr>
          <w:rFonts w:ascii="宋体" w:hAnsi="宋体" w:hint="eastAsia"/>
          <w:kern w:val="0"/>
          <w:sz w:val="28"/>
          <w:szCs w:val="28"/>
        </w:rPr>
        <w:t>。</w:t>
      </w:r>
    </w:p>
    <w:p w:rsidR="005A2B63" w:rsidRPr="003401A7" w:rsidRDefault="003F1DE0" w:rsidP="005A2B63">
      <w:pPr>
        <w:numPr>
          <w:ilvl w:val="0"/>
          <w:numId w:val="9"/>
        </w:numPr>
        <w:autoSpaceDE w:val="0"/>
        <w:autoSpaceDN w:val="0"/>
        <w:ind w:hanging="60"/>
        <w:rPr>
          <w:rFonts w:ascii="宋体"/>
          <w:kern w:val="0"/>
          <w:sz w:val="28"/>
          <w:szCs w:val="28"/>
        </w:rPr>
      </w:pPr>
      <w:r>
        <w:rPr>
          <w:rFonts w:ascii="宋体" w:hint="eastAsia"/>
          <w:kern w:val="0"/>
          <w:sz w:val="28"/>
          <w:szCs w:val="28"/>
        </w:rPr>
        <w:t>用同样的方式取出第2、3种药材，完成整个配方过程，LCD的第一行显</w:t>
      </w:r>
      <w:r>
        <w:rPr>
          <w:rFonts w:ascii="宋体" w:hint="eastAsia"/>
          <w:kern w:val="0"/>
          <w:sz w:val="28"/>
          <w:szCs w:val="28"/>
        </w:rPr>
        <w:lastRenderedPageBreak/>
        <w:t>示“配方完成”。</w:t>
      </w:r>
    </w:p>
    <w:p w:rsidR="00956331" w:rsidRPr="002C66FA" w:rsidRDefault="003F1DE0" w:rsidP="00956331">
      <w:pPr>
        <w:numPr>
          <w:ilvl w:val="0"/>
          <w:numId w:val="9"/>
        </w:numPr>
        <w:autoSpaceDE w:val="0"/>
        <w:autoSpaceDN w:val="0"/>
        <w:ind w:hanging="60"/>
        <w:rPr>
          <w:rFonts w:ascii="宋体"/>
          <w:kern w:val="0"/>
          <w:sz w:val="28"/>
          <w:szCs w:val="28"/>
        </w:rPr>
      </w:pPr>
      <w:r>
        <w:rPr>
          <w:rFonts w:ascii="宋体" w:hint="eastAsia"/>
          <w:kern w:val="0"/>
          <w:sz w:val="28"/>
          <w:szCs w:val="28"/>
        </w:rPr>
        <w:t>如果在中药添加的过程中5秒钟内测得的A/D输入不发生变化，则故障报警，LED的左起显示“Err”并闪烁，频率2次/秒，蜂鸣器鸣响，按任意键清除报警，LED的“Err”熄灭，蜂鸣器关闭</w:t>
      </w:r>
      <w:r w:rsidR="00956331">
        <w:rPr>
          <w:rFonts w:ascii="宋体" w:hint="eastAsia"/>
          <w:kern w:val="0"/>
          <w:sz w:val="30"/>
          <w:szCs w:val="30"/>
        </w:rPr>
        <w:t>。</w:t>
      </w:r>
    </w:p>
    <w:p w:rsidR="00956331" w:rsidRDefault="00956331" w:rsidP="00956331">
      <w:pPr>
        <w:rPr>
          <w:rFonts w:ascii="黑体" w:eastAsia="黑体" w:hAnsi="宋体"/>
          <w:b/>
          <w:color w:val="000000"/>
          <w:sz w:val="36"/>
          <w:szCs w:val="36"/>
        </w:rPr>
      </w:pPr>
    </w:p>
    <w:p w:rsidR="00E442E5" w:rsidRPr="00D97CFE" w:rsidRDefault="00E330F9" w:rsidP="00D97CFE">
      <w:pPr>
        <w:numPr>
          <w:ilvl w:val="0"/>
          <w:numId w:val="12"/>
        </w:numPr>
        <w:spacing w:line="360" w:lineRule="auto"/>
        <w:rPr>
          <w:rFonts w:ascii="宋体"/>
          <w:color w:val="000000"/>
          <w:kern w:val="0"/>
          <w:sz w:val="24"/>
        </w:rPr>
      </w:pPr>
      <w:r>
        <w:rPr>
          <w:rFonts w:ascii="宋体"/>
          <w:color w:val="000000"/>
          <w:kern w:val="0"/>
          <w:sz w:val="24"/>
        </w:rPr>
        <w:br w:type="page"/>
      </w:r>
      <w:r w:rsidR="001D4F50" w:rsidRPr="00D97CFE">
        <w:rPr>
          <w:rFonts w:ascii="宋体" w:hint="eastAsia"/>
          <w:color w:val="000000"/>
          <w:kern w:val="0"/>
          <w:sz w:val="24"/>
        </w:rPr>
        <w:lastRenderedPageBreak/>
        <w:t>答题纸</w:t>
      </w:r>
    </w:p>
    <w:p w:rsidR="006E1D1B" w:rsidRPr="00D97CFE" w:rsidRDefault="00BD0EB6" w:rsidP="00D97CFE">
      <w:pPr>
        <w:autoSpaceDE w:val="0"/>
        <w:autoSpaceDN w:val="0"/>
        <w:spacing w:line="360" w:lineRule="auto"/>
        <w:rPr>
          <w:rFonts w:ascii="宋体"/>
          <w:color w:val="000000"/>
          <w:kern w:val="0"/>
          <w:sz w:val="24"/>
        </w:rPr>
      </w:pPr>
      <w:r w:rsidRPr="00D97CFE">
        <w:rPr>
          <w:rFonts w:ascii="宋体" w:hint="eastAsia"/>
          <w:color w:val="000000"/>
          <w:kern w:val="0"/>
          <w:sz w:val="24"/>
        </w:rPr>
        <w:t>在下面的</w:t>
      </w:r>
      <w:r w:rsidR="00784A2F" w:rsidRPr="00D97CFE">
        <w:rPr>
          <w:rFonts w:ascii="宋体" w:hint="eastAsia"/>
          <w:color w:val="000000"/>
          <w:kern w:val="0"/>
          <w:sz w:val="24"/>
        </w:rPr>
        <w:t>方框中，</w:t>
      </w:r>
      <w:r w:rsidRPr="00D97CFE">
        <w:rPr>
          <w:rFonts w:ascii="宋体" w:hint="eastAsia"/>
          <w:color w:val="000000"/>
          <w:kern w:val="0"/>
          <w:sz w:val="24"/>
        </w:rPr>
        <w:t>准确规范地绘制以模块为基本单元的控制接线图</w:t>
      </w:r>
      <w:r w:rsidR="00784A2F" w:rsidRPr="00D97CFE">
        <w:rPr>
          <w:rFonts w:ascii="宋体" w:hint="eastAsia"/>
          <w:color w:val="000000"/>
          <w:kern w:val="0"/>
          <w:sz w:val="24"/>
        </w:rPr>
        <w:t>：</w:t>
      </w:r>
    </w:p>
    <w:p w:rsidR="00807612" w:rsidRDefault="004171C2" w:rsidP="006E1D1B">
      <w:pPr>
        <w:autoSpaceDE w:val="0"/>
        <w:autoSpaceDN w:val="0"/>
        <w:jc w:val="center"/>
        <w:rPr>
          <w:rFonts w:ascii="宋体"/>
          <w:color w:val="000000"/>
          <w:kern w:val="0"/>
          <w:szCs w:val="21"/>
        </w:rPr>
      </w:pPr>
      <w:r>
        <w:rPr>
          <w:rFonts w:ascii="宋体"/>
          <w:color w:val="000000"/>
          <w:kern w:val="0"/>
          <w:szCs w:val="21"/>
        </w:rPr>
      </w:r>
      <w:r>
        <w:rPr>
          <w:rFonts w:ascii="宋体"/>
          <w:color w:val="000000"/>
          <w:kern w:val="0"/>
          <w:szCs w:val="21"/>
        </w:rPr>
        <w:pict>
          <v:rect id="_x0000_s1082" style="width:454.1pt;height:551.35pt;mso-position-horizontal-relative:char;mso-position-vertical-relative:line">
            <w10:wrap type="none"/>
            <w10:anchorlock/>
          </v:rect>
        </w:pict>
      </w:r>
    </w:p>
    <w:sectPr w:rsidR="00807612" w:rsidSect="000F6363">
      <w:headerReference w:type="default" r:id="rId7"/>
      <w:footerReference w:type="default" r:id="rId8"/>
      <w:pgSz w:w="11906" w:h="16838" w:code="9"/>
      <w:pgMar w:top="1134" w:right="1247" w:bottom="1134"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5C4" w:rsidRDefault="004265C4">
      <w:r>
        <w:separator/>
      </w:r>
    </w:p>
  </w:endnote>
  <w:endnote w:type="continuationSeparator" w:id="1">
    <w:p w:rsidR="004265C4" w:rsidRDefault="00426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95" w:rsidRDefault="004171C2" w:rsidP="00292F9A">
    <w:pPr>
      <w:jc w:val="center"/>
      <w:rPr>
        <w:b/>
        <w:szCs w:val="21"/>
      </w:rPr>
    </w:pPr>
    <w:r>
      <w:rPr>
        <w:b/>
        <w:noProof/>
        <w:szCs w:val="21"/>
      </w:rPr>
      <w:pict>
        <v:line id="_x0000_s2055" style="position:absolute;left:0;text-align:left;z-index:251657728" from="10.3pt,.05pt" to="460.3pt,.05pt"/>
      </w:pict>
    </w:r>
    <w:r w:rsidR="006F5095" w:rsidRPr="00B13841">
      <w:rPr>
        <w:rFonts w:hint="eastAsia"/>
        <w:b/>
        <w:szCs w:val="21"/>
      </w:rPr>
      <w:t>2010</w:t>
    </w:r>
    <w:r w:rsidR="006F5095" w:rsidRPr="00B13841">
      <w:rPr>
        <w:rFonts w:hint="eastAsia"/>
        <w:b/>
        <w:szCs w:val="21"/>
      </w:rPr>
      <w:t>年</w:t>
    </w:r>
    <w:r w:rsidR="006F5095">
      <w:rPr>
        <w:rFonts w:hint="eastAsia"/>
        <w:b/>
        <w:szCs w:val="21"/>
      </w:rPr>
      <w:t>江苏省</w:t>
    </w:r>
    <w:r w:rsidR="006F5095" w:rsidRPr="00B13841">
      <w:rPr>
        <w:rFonts w:hint="eastAsia"/>
        <w:b/>
        <w:szCs w:val="21"/>
      </w:rPr>
      <w:t>职业学校技能</w:t>
    </w:r>
    <w:r w:rsidR="006F5095">
      <w:rPr>
        <w:rFonts w:hint="eastAsia"/>
        <w:b/>
        <w:szCs w:val="21"/>
      </w:rPr>
      <w:t>集训专用</w:t>
    </w:r>
    <w:r w:rsidR="006F5095" w:rsidRPr="00B13841">
      <w:rPr>
        <w:rFonts w:hint="eastAsia"/>
        <w:b/>
        <w:szCs w:val="21"/>
      </w:rPr>
      <w:t xml:space="preserve"> </w:t>
    </w:r>
    <w:r w:rsidR="006F5095" w:rsidRPr="00B13841">
      <w:rPr>
        <w:rFonts w:hint="eastAsia"/>
        <w:b/>
        <w:szCs w:val="21"/>
      </w:rPr>
      <w:t>（电工电子类）单片机控制装置安装与调试</w:t>
    </w:r>
    <w:r w:rsidR="006F5095">
      <w:rPr>
        <w:rFonts w:hint="eastAsia"/>
        <w:b/>
        <w:szCs w:val="21"/>
      </w:rPr>
      <w:t>技能比赛</w:t>
    </w:r>
    <w:r w:rsidR="006F5095" w:rsidRPr="00B13841">
      <w:rPr>
        <w:rFonts w:hint="eastAsia"/>
        <w:b/>
        <w:szCs w:val="21"/>
      </w:rPr>
      <w:t>试卷</w:t>
    </w:r>
    <w:r w:rsidR="006F5095">
      <w:rPr>
        <w:rFonts w:hint="eastAsia"/>
        <w:b/>
        <w:szCs w:val="21"/>
      </w:rPr>
      <w:t>02</w:t>
    </w:r>
  </w:p>
  <w:p w:rsidR="006F5095" w:rsidRDefault="006F5095" w:rsidP="00D52238">
    <w:pPr>
      <w:pStyle w:val="a6"/>
      <w:jc w:val="center"/>
    </w:pPr>
    <w:r>
      <w:rPr>
        <w:rFonts w:hint="eastAsia"/>
        <w:kern w:val="0"/>
        <w:szCs w:val="21"/>
      </w:rPr>
      <w:t>第</w:t>
    </w:r>
    <w:r>
      <w:rPr>
        <w:rFonts w:hint="eastAsia"/>
        <w:kern w:val="0"/>
        <w:szCs w:val="21"/>
      </w:rPr>
      <w:t xml:space="preserve"> </w:t>
    </w:r>
    <w:r w:rsidR="004171C2">
      <w:rPr>
        <w:kern w:val="0"/>
        <w:szCs w:val="21"/>
      </w:rPr>
      <w:fldChar w:fldCharType="begin"/>
    </w:r>
    <w:r>
      <w:rPr>
        <w:kern w:val="0"/>
        <w:szCs w:val="21"/>
      </w:rPr>
      <w:instrText xml:space="preserve"> PAGE </w:instrText>
    </w:r>
    <w:r w:rsidR="004171C2">
      <w:rPr>
        <w:kern w:val="0"/>
        <w:szCs w:val="21"/>
      </w:rPr>
      <w:fldChar w:fldCharType="separate"/>
    </w:r>
    <w:r w:rsidR="00165D78">
      <w:rPr>
        <w:noProof/>
        <w:kern w:val="0"/>
        <w:szCs w:val="21"/>
      </w:rPr>
      <w:t>1</w:t>
    </w:r>
    <w:r w:rsidR="004171C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4171C2">
      <w:rPr>
        <w:kern w:val="0"/>
        <w:szCs w:val="21"/>
      </w:rPr>
      <w:fldChar w:fldCharType="begin"/>
    </w:r>
    <w:r>
      <w:rPr>
        <w:kern w:val="0"/>
        <w:szCs w:val="21"/>
      </w:rPr>
      <w:instrText xml:space="preserve"> NUMPAGES </w:instrText>
    </w:r>
    <w:r w:rsidR="004171C2">
      <w:rPr>
        <w:kern w:val="0"/>
        <w:szCs w:val="21"/>
      </w:rPr>
      <w:fldChar w:fldCharType="separate"/>
    </w:r>
    <w:r w:rsidR="00165D78">
      <w:rPr>
        <w:noProof/>
        <w:kern w:val="0"/>
        <w:szCs w:val="21"/>
      </w:rPr>
      <w:t>7</w:t>
    </w:r>
    <w:r w:rsidR="004171C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5C4" w:rsidRDefault="004265C4">
      <w:r>
        <w:separator/>
      </w:r>
    </w:p>
  </w:footnote>
  <w:footnote w:type="continuationSeparator" w:id="1">
    <w:p w:rsidR="004265C4" w:rsidRDefault="00426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95" w:rsidRDefault="006F5095" w:rsidP="00165D78">
    <w:pPr>
      <w:spacing w:afterLines="50"/>
      <w:jc w:val="center"/>
      <w:rPr>
        <w:rFonts w:ascii="宋体" w:hAnsi="宋体"/>
        <w:b/>
        <w:sz w:val="36"/>
        <w:szCs w:val="36"/>
      </w:rPr>
    </w:pPr>
    <w:r w:rsidRPr="008C0119">
      <w:rPr>
        <w:rFonts w:ascii="Verdana" w:hAnsi="Verdana" w:hint="eastAsia"/>
        <w:b/>
        <w:bCs/>
        <w:color w:val="000000"/>
        <w:sz w:val="36"/>
        <w:szCs w:val="36"/>
      </w:rPr>
      <w:t>20</w:t>
    </w:r>
    <w:r>
      <w:rPr>
        <w:rFonts w:ascii="Verdana" w:hAnsi="Verdana" w:hint="eastAsia"/>
        <w:b/>
        <w:bCs/>
        <w:color w:val="000000"/>
        <w:sz w:val="36"/>
        <w:szCs w:val="36"/>
      </w:rPr>
      <w:t>10</w:t>
    </w:r>
    <w:r w:rsidRPr="00255CD8">
      <w:rPr>
        <w:rFonts w:ascii="宋体" w:hAnsi="宋体" w:hint="eastAsia"/>
        <w:b/>
        <w:sz w:val="36"/>
        <w:szCs w:val="36"/>
      </w:rPr>
      <w:t>年</w:t>
    </w:r>
    <w:r>
      <w:rPr>
        <w:rFonts w:ascii="宋体" w:hAnsi="宋体" w:hint="eastAsia"/>
        <w:b/>
        <w:sz w:val="36"/>
        <w:szCs w:val="36"/>
      </w:rPr>
      <w:t>江苏省职业学校技能集训专用</w:t>
    </w:r>
  </w:p>
  <w:p w:rsidR="006F5095" w:rsidRDefault="006F5095" w:rsidP="00956331">
    <w:pPr>
      <w:jc w:val="center"/>
      <w:rPr>
        <w:b/>
        <w:kern w:val="0"/>
        <w:sz w:val="28"/>
        <w:szCs w:val="28"/>
      </w:rPr>
    </w:pPr>
    <w:r>
      <w:rPr>
        <w:rFonts w:hint="eastAsia"/>
        <w:b/>
        <w:sz w:val="28"/>
        <w:szCs w:val="28"/>
      </w:rPr>
      <w:t>（</w:t>
    </w:r>
    <w:r w:rsidRPr="00B55455">
      <w:rPr>
        <w:b/>
        <w:sz w:val="28"/>
        <w:szCs w:val="28"/>
      </w:rPr>
      <w:t>电工电子</w:t>
    </w:r>
    <w:r w:rsidRPr="00B55455">
      <w:rPr>
        <w:rFonts w:hint="eastAsia"/>
        <w:b/>
        <w:sz w:val="28"/>
        <w:szCs w:val="28"/>
      </w:rPr>
      <w:t>类</w:t>
    </w:r>
    <w:r>
      <w:rPr>
        <w:rFonts w:hint="eastAsia"/>
        <w:b/>
        <w:sz w:val="28"/>
        <w:szCs w:val="28"/>
      </w:rPr>
      <w:t>）</w:t>
    </w:r>
    <w:r w:rsidRPr="00255CD8">
      <w:rPr>
        <w:rFonts w:hint="eastAsia"/>
        <w:b/>
        <w:sz w:val="28"/>
        <w:szCs w:val="28"/>
      </w:rPr>
      <w:t>单片机控制装置安装与调试</w:t>
    </w:r>
    <w:r>
      <w:rPr>
        <w:rFonts w:hint="eastAsia"/>
        <w:b/>
        <w:sz w:val="28"/>
        <w:szCs w:val="28"/>
      </w:rPr>
      <w:t>技能比赛试卷</w:t>
    </w:r>
    <w:r>
      <w:rPr>
        <w:rFonts w:ascii="宋体" w:hAnsi="宋体" w:hint="eastAsia"/>
        <w:b/>
        <w:sz w:val="36"/>
        <w:szCs w:val="36"/>
      </w:rPr>
      <w:t>01</w:t>
    </w:r>
    <w:r>
      <w:rPr>
        <w:rFonts w:hint="eastAsia"/>
        <w:b/>
        <w:sz w:val="28"/>
        <w:szCs w:val="28"/>
      </w:rPr>
      <w:t xml:space="preserve"> [10-05-01]</w:t>
    </w:r>
  </w:p>
  <w:p w:rsidR="006F5095" w:rsidRDefault="006F5095" w:rsidP="00165D78">
    <w:pPr>
      <w:spacing w:afterLines="50"/>
      <w:rPr>
        <w:sz w:val="24"/>
      </w:rPr>
    </w:pPr>
    <w:r>
      <w:rPr>
        <w:rFonts w:hint="eastAsia"/>
        <w:sz w:val="24"/>
      </w:rPr>
      <w:t>考场</w:t>
    </w:r>
    <w:r>
      <w:rPr>
        <w:rFonts w:hint="eastAsia"/>
        <w:sz w:val="24"/>
        <w:u w:val="single"/>
      </w:rPr>
      <w:t xml:space="preserve">      </w:t>
    </w:r>
    <w:r>
      <w:rPr>
        <w:rFonts w:hint="eastAsia"/>
        <w:sz w:val="24"/>
        <w:u w:val="single"/>
      </w:rPr>
      <w:t>无锡机电</w:t>
    </w:r>
    <w:r>
      <w:rPr>
        <w:rFonts w:hint="eastAsia"/>
        <w:sz w:val="24"/>
        <w:u w:val="single"/>
      </w:rPr>
      <w:t xml:space="preserve">      </w:t>
    </w:r>
    <w:r>
      <w:rPr>
        <w:rFonts w:hint="eastAsia"/>
        <w:sz w:val="24"/>
      </w:rPr>
      <w:t xml:space="preserve">    </w:t>
    </w:r>
    <w:r>
      <w:rPr>
        <w:rFonts w:hint="eastAsia"/>
        <w:sz w:val="24"/>
      </w:rPr>
      <w:t>工位号</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成绩</w:t>
    </w:r>
    <w:r>
      <w:rPr>
        <w:rFonts w:hint="eastAsia"/>
        <w:sz w:val="24"/>
        <w:u w:val="single"/>
      </w:rPr>
      <w:t xml:space="preserve">                    </w:t>
    </w:r>
  </w:p>
  <w:p w:rsidR="006F5095" w:rsidRDefault="006F5095">
    <w:pPr>
      <w:pStyle w:val="a5"/>
    </w:pPr>
    <w:r>
      <w:rPr>
        <w:rFonts w:hint="eastAsia"/>
      </w:rPr>
      <w:t>装</w:t>
    </w:r>
    <w:r>
      <w:rPr>
        <w:rFonts w:hint="eastAsia"/>
      </w:rPr>
      <w:t xml:space="preserve">                                     </w:t>
    </w:r>
    <w:r>
      <w:rPr>
        <w:rFonts w:hint="eastAsia"/>
      </w:rPr>
      <w:t>订</w:t>
    </w:r>
    <w:r>
      <w:rPr>
        <w:rFonts w:hint="eastAsia"/>
      </w:rPr>
      <w:t xml:space="preserve">                                   </w:t>
    </w:r>
    <w:r>
      <w:rPr>
        <w:rFonts w:hint="eastAsia"/>
      </w:rPr>
      <w:t>线</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36B"/>
    <w:multiLevelType w:val="hybridMultilevel"/>
    <w:tmpl w:val="0F50D840"/>
    <w:lvl w:ilvl="0" w:tplc="7062D136">
      <w:start w:val="1"/>
      <w:numFmt w:val="decimal"/>
      <w:lvlText w:val="%1、"/>
      <w:lvlJc w:val="left"/>
      <w:pPr>
        <w:tabs>
          <w:tab w:val="num" w:pos="420"/>
        </w:tabs>
        <w:ind w:left="420" w:hanging="420"/>
      </w:pPr>
      <w:rPr>
        <w:rFonts w:hint="eastAsia"/>
      </w:rPr>
    </w:lvl>
    <w:lvl w:ilvl="1" w:tplc="E1CE2CF4">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7D04845"/>
    <w:multiLevelType w:val="hybridMultilevel"/>
    <w:tmpl w:val="76CE2F98"/>
    <w:lvl w:ilvl="0" w:tplc="C0749466">
      <w:start w:val="1"/>
      <w:numFmt w:val="decimal"/>
      <w:lvlText w:val="[%1]"/>
      <w:lvlJc w:val="left"/>
      <w:pPr>
        <w:tabs>
          <w:tab w:val="num" w:pos="420"/>
        </w:tabs>
        <w:ind w:left="420" w:hanging="420"/>
      </w:pPr>
      <w:rPr>
        <w:rFonts w:hint="eastAsia"/>
        <w:b/>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9B039C8"/>
    <w:multiLevelType w:val="hybridMultilevel"/>
    <w:tmpl w:val="F628095C"/>
    <w:lvl w:ilvl="0" w:tplc="7062D13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0213F69"/>
    <w:multiLevelType w:val="hybridMultilevel"/>
    <w:tmpl w:val="6BF27B72"/>
    <w:lvl w:ilvl="0" w:tplc="7062D136">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22A82C97"/>
    <w:multiLevelType w:val="hybridMultilevel"/>
    <w:tmpl w:val="ED30E60A"/>
    <w:lvl w:ilvl="0" w:tplc="C0749466">
      <w:start w:val="1"/>
      <w:numFmt w:val="decimal"/>
      <w:lvlText w:val="[%1]"/>
      <w:lvlJc w:val="left"/>
      <w:pPr>
        <w:tabs>
          <w:tab w:val="num" w:pos="420"/>
        </w:tabs>
        <w:ind w:left="420" w:hanging="420"/>
      </w:pPr>
      <w:rPr>
        <w:rFonts w:hint="eastAsia"/>
        <w:b/>
        <w:i w:val="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87C5BA1"/>
    <w:multiLevelType w:val="hybridMultilevel"/>
    <w:tmpl w:val="0E12240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C14561A"/>
    <w:multiLevelType w:val="multilevel"/>
    <w:tmpl w:val="EF7AC5C6"/>
    <w:lvl w:ilvl="0">
      <w:start w:val="1"/>
      <w:numFmt w:val="decimal"/>
      <w:lvlText w:val="%1、"/>
      <w:lvlJc w:val="left"/>
      <w:pPr>
        <w:tabs>
          <w:tab w:val="num" w:pos="420"/>
        </w:tabs>
        <w:ind w:left="420" w:hanging="420"/>
      </w:pPr>
      <w:rPr>
        <w:rFonts w:hint="eastAsia"/>
        <w:sz w:val="24"/>
        <w:szCs w:val="24"/>
      </w:rPr>
    </w:lvl>
    <w:lvl w:ilvl="1">
      <w:start w:val="1"/>
      <w:numFmt w:val="decimal"/>
      <w:lvlText w:val="%2."/>
      <w:lvlJc w:val="left"/>
      <w:pPr>
        <w:tabs>
          <w:tab w:val="num" w:pos="840"/>
        </w:tabs>
        <w:ind w:left="840" w:hanging="420"/>
      </w:pPr>
      <w:rPr>
        <w:rFonts w:hint="eastAsia"/>
        <w:sz w:val="24"/>
        <w:szCs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4C912242"/>
    <w:multiLevelType w:val="hybridMultilevel"/>
    <w:tmpl w:val="695C8170"/>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4CAF2498"/>
    <w:multiLevelType w:val="hybridMultilevel"/>
    <w:tmpl w:val="39F6DA12"/>
    <w:lvl w:ilvl="0" w:tplc="7062D13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0081C0B"/>
    <w:multiLevelType w:val="multilevel"/>
    <w:tmpl w:val="6FBAA79C"/>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567"/>
        </w:tabs>
        <w:ind w:left="567" w:hanging="147"/>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546740DC"/>
    <w:multiLevelType w:val="multilevel"/>
    <w:tmpl w:val="3BAE0E74"/>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6292E5F"/>
    <w:multiLevelType w:val="hybridMultilevel"/>
    <w:tmpl w:val="2968C55C"/>
    <w:lvl w:ilvl="0" w:tplc="E8209252">
      <w:start w:val="1"/>
      <w:numFmt w:val="decimal"/>
      <w:lvlText w:val="[%1]"/>
      <w:lvlJc w:val="left"/>
      <w:pPr>
        <w:tabs>
          <w:tab w:val="num" w:pos="420"/>
        </w:tabs>
        <w:ind w:left="420" w:hanging="420"/>
      </w:pPr>
      <w:rPr>
        <w:rFonts w:hint="eastAsia"/>
        <w:b/>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80F70DA"/>
    <w:multiLevelType w:val="hybridMultilevel"/>
    <w:tmpl w:val="334073FE"/>
    <w:lvl w:ilvl="0" w:tplc="CDEA30A6">
      <w:start w:val="1"/>
      <w:numFmt w:val="decimal"/>
      <w:lvlText w:val="（%1）"/>
      <w:lvlJc w:val="left"/>
      <w:pPr>
        <w:tabs>
          <w:tab w:val="num" w:pos="74"/>
        </w:tabs>
        <w:ind w:left="74" w:hanging="420"/>
      </w:pPr>
      <w:rPr>
        <w:rFonts w:hint="eastAsia"/>
      </w:rPr>
    </w:lvl>
    <w:lvl w:ilvl="1" w:tplc="04090019" w:tentative="1">
      <w:start w:val="1"/>
      <w:numFmt w:val="lowerLetter"/>
      <w:lvlText w:val="%2)"/>
      <w:lvlJc w:val="left"/>
      <w:pPr>
        <w:tabs>
          <w:tab w:val="num" w:pos="74"/>
        </w:tabs>
        <w:ind w:left="74" w:hanging="420"/>
      </w:pPr>
    </w:lvl>
    <w:lvl w:ilvl="2" w:tplc="0409001B" w:tentative="1">
      <w:start w:val="1"/>
      <w:numFmt w:val="lowerRoman"/>
      <w:lvlText w:val="%3."/>
      <w:lvlJc w:val="right"/>
      <w:pPr>
        <w:tabs>
          <w:tab w:val="num" w:pos="494"/>
        </w:tabs>
        <w:ind w:left="494" w:hanging="420"/>
      </w:pPr>
    </w:lvl>
    <w:lvl w:ilvl="3" w:tplc="0409000F" w:tentative="1">
      <w:start w:val="1"/>
      <w:numFmt w:val="decimal"/>
      <w:lvlText w:val="%4."/>
      <w:lvlJc w:val="left"/>
      <w:pPr>
        <w:tabs>
          <w:tab w:val="num" w:pos="914"/>
        </w:tabs>
        <w:ind w:left="914" w:hanging="420"/>
      </w:pPr>
    </w:lvl>
    <w:lvl w:ilvl="4" w:tplc="04090019" w:tentative="1">
      <w:start w:val="1"/>
      <w:numFmt w:val="lowerLetter"/>
      <w:lvlText w:val="%5)"/>
      <w:lvlJc w:val="left"/>
      <w:pPr>
        <w:tabs>
          <w:tab w:val="num" w:pos="1334"/>
        </w:tabs>
        <w:ind w:left="1334" w:hanging="420"/>
      </w:pPr>
    </w:lvl>
    <w:lvl w:ilvl="5" w:tplc="0409001B" w:tentative="1">
      <w:start w:val="1"/>
      <w:numFmt w:val="lowerRoman"/>
      <w:lvlText w:val="%6."/>
      <w:lvlJc w:val="right"/>
      <w:pPr>
        <w:tabs>
          <w:tab w:val="num" w:pos="1754"/>
        </w:tabs>
        <w:ind w:left="1754" w:hanging="420"/>
      </w:pPr>
    </w:lvl>
    <w:lvl w:ilvl="6" w:tplc="0409000F" w:tentative="1">
      <w:start w:val="1"/>
      <w:numFmt w:val="decimal"/>
      <w:lvlText w:val="%7."/>
      <w:lvlJc w:val="left"/>
      <w:pPr>
        <w:tabs>
          <w:tab w:val="num" w:pos="2174"/>
        </w:tabs>
        <w:ind w:left="2174" w:hanging="420"/>
      </w:pPr>
    </w:lvl>
    <w:lvl w:ilvl="7" w:tplc="04090019" w:tentative="1">
      <w:start w:val="1"/>
      <w:numFmt w:val="lowerLetter"/>
      <w:lvlText w:val="%8)"/>
      <w:lvlJc w:val="left"/>
      <w:pPr>
        <w:tabs>
          <w:tab w:val="num" w:pos="2594"/>
        </w:tabs>
        <w:ind w:left="2594" w:hanging="420"/>
      </w:pPr>
    </w:lvl>
    <w:lvl w:ilvl="8" w:tplc="0409001B" w:tentative="1">
      <w:start w:val="1"/>
      <w:numFmt w:val="lowerRoman"/>
      <w:lvlText w:val="%9."/>
      <w:lvlJc w:val="right"/>
      <w:pPr>
        <w:tabs>
          <w:tab w:val="num" w:pos="3014"/>
        </w:tabs>
        <w:ind w:left="3014" w:hanging="420"/>
      </w:pPr>
    </w:lvl>
  </w:abstractNum>
  <w:abstractNum w:abstractNumId="13">
    <w:nsid w:val="5BB16C7E"/>
    <w:multiLevelType w:val="hybridMultilevel"/>
    <w:tmpl w:val="0DB090D4"/>
    <w:lvl w:ilvl="0" w:tplc="0409000F">
      <w:start w:val="1"/>
      <w:numFmt w:val="decimal"/>
      <w:lvlText w:val="%1."/>
      <w:lvlJc w:val="left"/>
      <w:pPr>
        <w:tabs>
          <w:tab w:val="num" w:pos="420"/>
        </w:tabs>
        <w:ind w:left="420" w:hanging="420"/>
      </w:pPr>
      <w:rPr>
        <w:rFonts w:hint="default"/>
      </w:rPr>
    </w:lvl>
    <w:lvl w:ilvl="1" w:tplc="87A447EE">
      <w:start w:val="1"/>
      <w:numFmt w:val="lowerLetter"/>
      <w:lvlText w:val="%2)、"/>
      <w:lvlJc w:val="left"/>
      <w:pPr>
        <w:tabs>
          <w:tab w:val="num" w:pos="567"/>
        </w:tabs>
        <w:ind w:left="567" w:hanging="147"/>
      </w:pPr>
      <w:rPr>
        <w:rFonts w:hint="eastAsia"/>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5DB64DF8"/>
    <w:multiLevelType w:val="hybridMultilevel"/>
    <w:tmpl w:val="C4B62BDA"/>
    <w:lvl w:ilvl="0" w:tplc="CDEA30A6">
      <w:start w:val="1"/>
      <w:numFmt w:val="decimal"/>
      <w:lvlText w:val="（%1）"/>
      <w:lvlJc w:val="left"/>
      <w:pPr>
        <w:tabs>
          <w:tab w:val="num" w:pos="74"/>
        </w:tabs>
        <w:ind w:left="74" w:hanging="420"/>
      </w:pPr>
      <w:rPr>
        <w:rFonts w:hint="eastAsia"/>
      </w:rPr>
    </w:lvl>
    <w:lvl w:ilvl="1" w:tplc="04090019" w:tentative="1">
      <w:start w:val="1"/>
      <w:numFmt w:val="lowerLetter"/>
      <w:lvlText w:val="%2)"/>
      <w:lvlJc w:val="left"/>
      <w:pPr>
        <w:tabs>
          <w:tab w:val="num" w:pos="74"/>
        </w:tabs>
        <w:ind w:left="74" w:hanging="420"/>
      </w:pPr>
    </w:lvl>
    <w:lvl w:ilvl="2" w:tplc="0409001B" w:tentative="1">
      <w:start w:val="1"/>
      <w:numFmt w:val="lowerRoman"/>
      <w:lvlText w:val="%3."/>
      <w:lvlJc w:val="right"/>
      <w:pPr>
        <w:tabs>
          <w:tab w:val="num" w:pos="494"/>
        </w:tabs>
        <w:ind w:left="494" w:hanging="420"/>
      </w:pPr>
    </w:lvl>
    <w:lvl w:ilvl="3" w:tplc="0409000F" w:tentative="1">
      <w:start w:val="1"/>
      <w:numFmt w:val="decimal"/>
      <w:lvlText w:val="%4."/>
      <w:lvlJc w:val="left"/>
      <w:pPr>
        <w:tabs>
          <w:tab w:val="num" w:pos="914"/>
        </w:tabs>
        <w:ind w:left="914" w:hanging="420"/>
      </w:pPr>
    </w:lvl>
    <w:lvl w:ilvl="4" w:tplc="04090019" w:tentative="1">
      <w:start w:val="1"/>
      <w:numFmt w:val="lowerLetter"/>
      <w:lvlText w:val="%5)"/>
      <w:lvlJc w:val="left"/>
      <w:pPr>
        <w:tabs>
          <w:tab w:val="num" w:pos="1334"/>
        </w:tabs>
        <w:ind w:left="1334" w:hanging="420"/>
      </w:pPr>
    </w:lvl>
    <w:lvl w:ilvl="5" w:tplc="0409001B" w:tentative="1">
      <w:start w:val="1"/>
      <w:numFmt w:val="lowerRoman"/>
      <w:lvlText w:val="%6."/>
      <w:lvlJc w:val="right"/>
      <w:pPr>
        <w:tabs>
          <w:tab w:val="num" w:pos="1754"/>
        </w:tabs>
        <w:ind w:left="1754" w:hanging="420"/>
      </w:pPr>
    </w:lvl>
    <w:lvl w:ilvl="6" w:tplc="0409000F" w:tentative="1">
      <w:start w:val="1"/>
      <w:numFmt w:val="decimal"/>
      <w:lvlText w:val="%7."/>
      <w:lvlJc w:val="left"/>
      <w:pPr>
        <w:tabs>
          <w:tab w:val="num" w:pos="2174"/>
        </w:tabs>
        <w:ind w:left="2174" w:hanging="420"/>
      </w:pPr>
    </w:lvl>
    <w:lvl w:ilvl="7" w:tplc="04090019" w:tentative="1">
      <w:start w:val="1"/>
      <w:numFmt w:val="lowerLetter"/>
      <w:lvlText w:val="%8)"/>
      <w:lvlJc w:val="left"/>
      <w:pPr>
        <w:tabs>
          <w:tab w:val="num" w:pos="2594"/>
        </w:tabs>
        <w:ind w:left="2594" w:hanging="420"/>
      </w:pPr>
    </w:lvl>
    <w:lvl w:ilvl="8" w:tplc="0409001B" w:tentative="1">
      <w:start w:val="1"/>
      <w:numFmt w:val="lowerRoman"/>
      <w:lvlText w:val="%9."/>
      <w:lvlJc w:val="right"/>
      <w:pPr>
        <w:tabs>
          <w:tab w:val="num" w:pos="3014"/>
        </w:tabs>
        <w:ind w:left="3014" w:hanging="420"/>
      </w:pPr>
    </w:lvl>
  </w:abstractNum>
  <w:abstractNum w:abstractNumId="15">
    <w:nsid w:val="66936EB0"/>
    <w:multiLevelType w:val="multilevel"/>
    <w:tmpl w:val="CABC35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60"/>
        </w:tabs>
        <w:ind w:left="1260" w:hanging="420"/>
      </w:pPr>
      <w:rPr>
        <w:rFont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6D7A1F14"/>
    <w:multiLevelType w:val="hybridMultilevel"/>
    <w:tmpl w:val="0F267732"/>
    <w:lvl w:ilvl="0" w:tplc="04090003">
      <w:start w:val="1"/>
      <w:numFmt w:val="bullet"/>
      <w:lvlText w:val=""/>
      <w:lvlJc w:val="left"/>
      <w:pPr>
        <w:tabs>
          <w:tab w:val="num" w:pos="420"/>
        </w:tabs>
        <w:ind w:left="420" w:hanging="420"/>
      </w:pPr>
      <w:rPr>
        <w:rFonts w:ascii="Wingdings" w:hAnsi="Wingdings" w:hint="default"/>
        <w:b/>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E96482B"/>
    <w:multiLevelType w:val="hybridMultilevel"/>
    <w:tmpl w:val="6150CDD2"/>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837836C0">
      <w:start w:val="1"/>
      <w:numFmt w:val="decimal"/>
      <w:lvlText w:val="%3."/>
      <w:lvlJc w:val="left"/>
      <w:pPr>
        <w:tabs>
          <w:tab w:val="num" w:pos="1140"/>
        </w:tabs>
        <w:ind w:left="1140" w:hanging="420"/>
      </w:pPr>
      <w:rPr>
        <w:rFonts w:ascii="宋体" w:eastAsia="宋体" w:hAnsi="宋体" w:hint="eastAsia"/>
        <w:b w:val="0"/>
        <w:i w:val="0"/>
        <w:caps w:val="0"/>
        <w:strike w:val="0"/>
        <w:dstrike w:val="0"/>
        <w:outline w:val="0"/>
        <w:shadow w:val="0"/>
        <w:emboss w:val="0"/>
        <w:imprint w:val="0"/>
        <w:vanish w:val="0"/>
        <w:color w:val="auto"/>
        <w:sz w:val="28"/>
        <w:szCs w:val="28"/>
        <w:u w:val="none"/>
        <w:vertAlign w:val="baseline"/>
        <w:em w:val="none"/>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7E95680A"/>
    <w:multiLevelType w:val="hybridMultilevel"/>
    <w:tmpl w:val="FCBA3688"/>
    <w:lvl w:ilvl="0" w:tplc="58F8A46A">
      <w:start w:val="1"/>
      <w:numFmt w:val="decimal"/>
      <w:lvlText w:val="%1、"/>
      <w:lvlJc w:val="left"/>
      <w:pPr>
        <w:tabs>
          <w:tab w:val="num" w:pos="420"/>
        </w:tabs>
        <w:ind w:left="420" w:hanging="420"/>
      </w:pPr>
      <w:rPr>
        <w:rFonts w:hint="eastAsia"/>
        <w:sz w:val="24"/>
        <w:szCs w:val="24"/>
      </w:rPr>
    </w:lvl>
    <w:lvl w:ilvl="1" w:tplc="E1CE2CF4">
      <w:start w:val="1"/>
      <w:numFmt w:val="decimal"/>
      <w:lvlText w:val="%2）"/>
      <w:lvlJc w:val="left"/>
      <w:pPr>
        <w:tabs>
          <w:tab w:val="num" w:pos="840"/>
        </w:tabs>
        <w:ind w:left="840" w:hanging="420"/>
      </w:pPr>
      <w:rPr>
        <w:rFonts w:hint="eastAsia"/>
        <w:sz w:val="24"/>
        <w:szCs w:val="24"/>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EB7064C"/>
    <w:multiLevelType w:val="hybridMultilevel"/>
    <w:tmpl w:val="9878CBC8"/>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1"/>
  </w:num>
  <w:num w:numId="3">
    <w:abstractNumId w:val="7"/>
  </w:num>
  <w:num w:numId="4">
    <w:abstractNumId w:val="1"/>
  </w:num>
  <w:num w:numId="5">
    <w:abstractNumId w:val="14"/>
  </w:num>
  <w:num w:numId="6">
    <w:abstractNumId w:val="12"/>
  </w:num>
  <w:num w:numId="7">
    <w:abstractNumId w:val="3"/>
  </w:num>
  <w:num w:numId="8">
    <w:abstractNumId w:val="0"/>
  </w:num>
  <w:num w:numId="9">
    <w:abstractNumId w:val="18"/>
  </w:num>
  <w:num w:numId="10">
    <w:abstractNumId w:val="8"/>
  </w:num>
  <w:num w:numId="11">
    <w:abstractNumId w:val="13"/>
  </w:num>
  <w:num w:numId="12">
    <w:abstractNumId w:val="16"/>
  </w:num>
  <w:num w:numId="13">
    <w:abstractNumId w:val="6"/>
  </w:num>
  <w:num w:numId="14">
    <w:abstractNumId w:val="10"/>
  </w:num>
  <w:num w:numId="15">
    <w:abstractNumId w:val="9"/>
  </w:num>
  <w:num w:numId="16">
    <w:abstractNumId w:val="2"/>
  </w:num>
  <w:num w:numId="17">
    <w:abstractNumId w:val="19"/>
  </w:num>
  <w:num w:numId="18">
    <w:abstractNumId w:val="5"/>
  </w:num>
  <w:num w:numId="19">
    <w:abstractNumId w:val="17"/>
  </w:num>
  <w:num w:numId="20">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gutterAtTop/>
  <w:stylePaneFormatFilter w:val="3F01"/>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4D1B"/>
    <w:rsid w:val="0000043B"/>
    <w:rsid w:val="000073EE"/>
    <w:rsid w:val="00007CC6"/>
    <w:rsid w:val="00012307"/>
    <w:rsid w:val="00012BA1"/>
    <w:rsid w:val="000141CB"/>
    <w:rsid w:val="00020E0B"/>
    <w:rsid w:val="00020FC9"/>
    <w:rsid w:val="00025B4E"/>
    <w:rsid w:val="00025F77"/>
    <w:rsid w:val="0003038E"/>
    <w:rsid w:val="000311C3"/>
    <w:rsid w:val="00031A2E"/>
    <w:rsid w:val="000347D7"/>
    <w:rsid w:val="00034BCA"/>
    <w:rsid w:val="00034CCE"/>
    <w:rsid w:val="000402E1"/>
    <w:rsid w:val="00041C4B"/>
    <w:rsid w:val="00043557"/>
    <w:rsid w:val="000471A1"/>
    <w:rsid w:val="0005159B"/>
    <w:rsid w:val="00053540"/>
    <w:rsid w:val="0005419B"/>
    <w:rsid w:val="000565F4"/>
    <w:rsid w:val="00061BF9"/>
    <w:rsid w:val="00071A0E"/>
    <w:rsid w:val="00073794"/>
    <w:rsid w:val="00075055"/>
    <w:rsid w:val="0008229B"/>
    <w:rsid w:val="00086ABA"/>
    <w:rsid w:val="00096BDB"/>
    <w:rsid w:val="000A66E5"/>
    <w:rsid w:val="000B7092"/>
    <w:rsid w:val="000C2CC5"/>
    <w:rsid w:val="000C654D"/>
    <w:rsid w:val="000D4F9D"/>
    <w:rsid w:val="000D50FC"/>
    <w:rsid w:val="000D548C"/>
    <w:rsid w:val="000E0983"/>
    <w:rsid w:val="000E490F"/>
    <w:rsid w:val="000E614C"/>
    <w:rsid w:val="000F2DAF"/>
    <w:rsid w:val="000F3150"/>
    <w:rsid w:val="000F3F0C"/>
    <w:rsid w:val="000F6363"/>
    <w:rsid w:val="000F7D98"/>
    <w:rsid w:val="001004E5"/>
    <w:rsid w:val="0010637D"/>
    <w:rsid w:val="00107817"/>
    <w:rsid w:val="00110DDA"/>
    <w:rsid w:val="00114E08"/>
    <w:rsid w:val="00116704"/>
    <w:rsid w:val="0012090D"/>
    <w:rsid w:val="001230D6"/>
    <w:rsid w:val="0013291D"/>
    <w:rsid w:val="00136201"/>
    <w:rsid w:val="001409F5"/>
    <w:rsid w:val="00142367"/>
    <w:rsid w:val="001468F8"/>
    <w:rsid w:val="00152201"/>
    <w:rsid w:val="001522EA"/>
    <w:rsid w:val="00154E2D"/>
    <w:rsid w:val="00155670"/>
    <w:rsid w:val="001564AF"/>
    <w:rsid w:val="00163B75"/>
    <w:rsid w:val="00165D78"/>
    <w:rsid w:val="001750A9"/>
    <w:rsid w:val="00175DC1"/>
    <w:rsid w:val="00176339"/>
    <w:rsid w:val="001765EF"/>
    <w:rsid w:val="0017780E"/>
    <w:rsid w:val="0018005B"/>
    <w:rsid w:val="00183D9F"/>
    <w:rsid w:val="00184CB1"/>
    <w:rsid w:val="001860ED"/>
    <w:rsid w:val="0019283E"/>
    <w:rsid w:val="001A5D9C"/>
    <w:rsid w:val="001B7B3F"/>
    <w:rsid w:val="001C4C10"/>
    <w:rsid w:val="001D0F53"/>
    <w:rsid w:val="001D4F50"/>
    <w:rsid w:val="001E031E"/>
    <w:rsid w:val="001E6248"/>
    <w:rsid w:val="001F2743"/>
    <w:rsid w:val="001F5E91"/>
    <w:rsid w:val="002025D0"/>
    <w:rsid w:val="00203E33"/>
    <w:rsid w:val="002065CE"/>
    <w:rsid w:val="002100CB"/>
    <w:rsid w:val="00215109"/>
    <w:rsid w:val="00215AF3"/>
    <w:rsid w:val="002203EB"/>
    <w:rsid w:val="00221FA0"/>
    <w:rsid w:val="00224411"/>
    <w:rsid w:val="00231565"/>
    <w:rsid w:val="00236B01"/>
    <w:rsid w:val="00240D97"/>
    <w:rsid w:val="002444A5"/>
    <w:rsid w:val="0025175A"/>
    <w:rsid w:val="00253D6D"/>
    <w:rsid w:val="00255CD8"/>
    <w:rsid w:val="0026131C"/>
    <w:rsid w:val="00261A63"/>
    <w:rsid w:val="002644F5"/>
    <w:rsid w:val="00265072"/>
    <w:rsid w:val="002672AF"/>
    <w:rsid w:val="002675E7"/>
    <w:rsid w:val="00270CF5"/>
    <w:rsid w:val="002739CD"/>
    <w:rsid w:val="002814AC"/>
    <w:rsid w:val="00287481"/>
    <w:rsid w:val="002902C6"/>
    <w:rsid w:val="00292F9A"/>
    <w:rsid w:val="00293BB2"/>
    <w:rsid w:val="002954EB"/>
    <w:rsid w:val="002A1679"/>
    <w:rsid w:val="002A337F"/>
    <w:rsid w:val="002A56E2"/>
    <w:rsid w:val="002B0C48"/>
    <w:rsid w:val="002C4B19"/>
    <w:rsid w:val="002D0CF4"/>
    <w:rsid w:val="002D236A"/>
    <w:rsid w:val="002D4BC1"/>
    <w:rsid w:val="002D6CC2"/>
    <w:rsid w:val="002E21EF"/>
    <w:rsid w:val="002E304D"/>
    <w:rsid w:val="002E4AAC"/>
    <w:rsid w:val="002E544A"/>
    <w:rsid w:val="002E6CA4"/>
    <w:rsid w:val="002F1C1A"/>
    <w:rsid w:val="0030177E"/>
    <w:rsid w:val="0030272C"/>
    <w:rsid w:val="0031494A"/>
    <w:rsid w:val="003226D1"/>
    <w:rsid w:val="003228E0"/>
    <w:rsid w:val="00322B9A"/>
    <w:rsid w:val="003233B2"/>
    <w:rsid w:val="00324845"/>
    <w:rsid w:val="00324D1B"/>
    <w:rsid w:val="00334F33"/>
    <w:rsid w:val="003401A7"/>
    <w:rsid w:val="00342D56"/>
    <w:rsid w:val="003479CF"/>
    <w:rsid w:val="00350AA0"/>
    <w:rsid w:val="003524F8"/>
    <w:rsid w:val="003561BA"/>
    <w:rsid w:val="003606D6"/>
    <w:rsid w:val="00364313"/>
    <w:rsid w:val="00364BC8"/>
    <w:rsid w:val="00371E1E"/>
    <w:rsid w:val="00383DE8"/>
    <w:rsid w:val="00384EE5"/>
    <w:rsid w:val="0038751A"/>
    <w:rsid w:val="00387CE4"/>
    <w:rsid w:val="00390C83"/>
    <w:rsid w:val="003922C9"/>
    <w:rsid w:val="00392B43"/>
    <w:rsid w:val="00394868"/>
    <w:rsid w:val="003A051A"/>
    <w:rsid w:val="003A0971"/>
    <w:rsid w:val="003A2F07"/>
    <w:rsid w:val="003A31E5"/>
    <w:rsid w:val="003A5163"/>
    <w:rsid w:val="003A60B1"/>
    <w:rsid w:val="003B067C"/>
    <w:rsid w:val="003B48B7"/>
    <w:rsid w:val="003B590E"/>
    <w:rsid w:val="003B60BB"/>
    <w:rsid w:val="003B646A"/>
    <w:rsid w:val="003B6BF0"/>
    <w:rsid w:val="003B7D91"/>
    <w:rsid w:val="003C1DB6"/>
    <w:rsid w:val="003C3390"/>
    <w:rsid w:val="003C68AA"/>
    <w:rsid w:val="003D35B9"/>
    <w:rsid w:val="003E02CB"/>
    <w:rsid w:val="003E06C7"/>
    <w:rsid w:val="003E17C0"/>
    <w:rsid w:val="003E2443"/>
    <w:rsid w:val="003E591A"/>
    <w:rsid w:val="003E5959"/>
    <w:rsid w:val="003E6843"/>
    <w:rsid w:val="003E7F77"/>
    <w:rsid w:val="003F1DE0"/>
    <w:rsid w:val="003F5198"/>
    <w:rsid w:val="00405B74"/>
    <w:rsid w:val="00405ED1"/>
    <w:rsid w:val="0041270D"/>
    <w:rsid w:val="0041511B"/>
    <w:rsid w:val="004171C2"/>
    <w:rsid w:val="00421692"/>
    <w:rsid w:val="004226D8"/>
    <w:rsid w:val="004265C4"/>
    <w:rsid w:val="00427F20"/>
    <w:rsid w:val="004319F6"/>
    <w:rsid w:val="00432C1B"/>
    <w:rsid w:val="00436CAC"/>
    <w:rsid w:val="004379AC"/>
    <w:rsid w:val="004450B0"/>
    <w:rsid w:val="004605C6"/>
    <w:rsid w:val="00466E88"/>
    <w:rsid w:val="00475294"/>
    <w:rsid w:val="004760D2"/>
    <w:rsid w:val="00477C9F"/>
    <w:rsid w:val="00480B8B"/>
    <w:rsid w:val="0048294B"/>
    <w:rsid w:val="00487C91"/>
    <w:rsid w:val="00490572"/>
    <w:rsid w:val="00491517"/>
    <w:rsid w:val="00492D64"/>
    <w:rsid w:val="00495075"/>
    <w:rsid w:val="00495AD1"/>
    <w:rsid w:val="004A359E"/>
    <w:rsid w:val="004A3AF8"/>
    <w:rsid w:val="004C0610"/>
    <w:rsid w:val="004C3315"/>
    <w:rsid w:val="004C4757"/>
    <w:rsid w:val="004D380E"/>
    <w:rsid w:val="004D4A93"/>
    <w:rsid w:val="004D71C4"/>
    <w:rsid w:val="004E07E0"/>
    <w:rsid w:val="004E0A43"/>
    <w:rsid w:val="004E27AB"/>
    <w:rsid w:val="004E54C2"/>
    <w:rsid w:val="004F0DBC"/>
    <w:rsid w:val="0050067F"/>
    <w:rsid w:val="0050205A"/>
    <w:rsid w:val="00502A47"/>
    <w:rsid w:val="005047CF"/>
    <w:rsid w:val="00513601"/>
    <w:rsid w:val="0051452D"/>
    <w:rsid w:val="00516410"/>
    <w:rsid w:val="0052714C"/>
    <w:rsid w:val="00527DD4"/>
    <w:rsid w:val="005302F8"/>
    <w:rsid w:val="005366F9"/>
    <w:rsid w:val="00542400"/>
    <w:rsid w:val="00546600"/>
    <w:rsid w:val="005555FF"/>
    <w:rsid w:val="005564F9"/>
    <w:rsid w:val="00557A3B"/>
    <w:rsid w:val="005635F5"/>
    <w:rsid w:val="00564386"/>
    <w:rsid w:val="00576E8D"/>
    <w:rsid w:val="005A2B63"/>
    <w:rsid w:val="005B308B"/>
    <w:rsid w:val="005B357E"/>
    <w:rsid w:val="005B4AD6"/>
    <w:rsid w:val="005C045F"/>
    <w:rsid w:val="005C0658"/>
    <w:rsid w:val="005C244F"/>
    <w:rsid w:val="005C33D7"/>
    <w:rsid w:val="005C4CDF"/>
    <w:rsid w:val="005C58DB"/>
    <w:rsid w:val="005C694E"/>
    <w:rsid w:val="005C6E4B"/>
    <w:rsid w:val="005C7060"/>
    <w:rsid w:val="005C71B0"/>
    <w:rsid w:val="005C7DB9"/>
    <w:rsid w:val="005D2D70"/>
    <w:rsid w:val="005D54AF"/>
    <w:rsid w:val="005F0D1F"/>
    <w:rsid w:val="005F2DBB"/>
    <w:rsid w:val="005F3050"/>
    <w:rsid w:val="005F3166"/>
    <w:rsid w:val="006029D3"/>
    <w:rsid w:val="0060628E"/>
    <w:rsid w:val="00607CF6"/>
    <w:rsid w:val="006124BD"/>
    <w:rsid w:val="0061762A"/>
    <w:rsid w:val="00623F34"/>
    <w:rsid w:val="00625DAC"/>
    <w:rsid w:val="00635EBD"/>
    <w:rsid w:val="00636AD1"/>
    <w:rsid w:val="006434CF"/>
    <w:rsid w:val="00647876"/>
    <w:rsid w:val="00652B40"/>
    <w:rsid w:val="006538B2"/>
    <w:rsid w:val="00655796"/>
    <w:rsid w:val="00656328"/>
    <w:rsid w:val="00657B72"/>
    <w:rsid w:val="006606AB"/>
    <w:rsid w:val="00661404"/>
    <w:rsid w:val="00662CD6"/>
    <w:rsid w:val="00665723"/>
    <w:rsid w:val="00677255"/>
    <w:rsid w:val="006801B0"/>
    <w:rsid w:val="00681923"/>
    <w:rsid w:val="00682DD4"/>
    <w:rsid w:val="00684BF2"/>
    <w:rsid w:val="006865AE"/>
    <w:rsid w:val="006872E3"/>
    <w:rsid w:val="0069153F"/>
    <w:rsid w:val="006950D6"/>
    <w:rsid w:val="00696924"/>
    <w:rsid w:val="006B4014"/>
    <w:rsid w:val="006B5B4F"/>
    <w:rsid w:val="006B6320"/>
    <w:rsid w:val="006B672F"/>
    <w:rsid w:val="006C33C3"/>
    <w:rsid w:val="006C63D8"/>
    <w:rsid w:val="006D1258"/>
    <w:rsid w:val="006D2BBD"/>
    <w:rsid w:val="006D4D53"/>
    <w:rsid w:val="006E05BC"/>
    <w:rsid w:val="006E1D1B"/>
    <w:rsid w:val="006E2D1F"/>
    <w:rsid w:val="006E43A7"/>
    <w:rsid w:val="006E47F9"/>
    <w:rsid w:val="006E55BE"/>
    <w:rsid w:val="006E64F3"/>
    <w:rsid w:val="006F0864"/>
    <w:rsid w:val="006F2AEC"/>
    <w:rsid w:val="006F5095"/>
    <w:rsid w:val="00700C9B"/>
    <w:rsid w:val="00701BD6"/>
    <w:rsid w:val="00701E46"/>
    <w:rsid w:val="007033D7"/>
    <w:rsid w:val="00704AD7"/>
    <w:rsid w:val="00711BE2"/>
    <w:rsid w:val="00715556"/>
    <w:rsid w:val="00715A0E"/>
    <w:rsid w:val="0072044A"/>
    <w:rsid w:val="00730019"/>
    <w:rsid w:val="007306C1"/>
    <w:rsid w:val="00735BFE"/>
    <w:rsid w:val="00740866"/>
    <w:rsid w:val="007443F6"/>
    <w:rsid w:val="00745865"/>
    <w:rsid w:val="00751C0C"/>
    <w:rsid w:val="00753838"/>
    <w:rsid w:val="00753D16"/>
    <w:rsid w:val="007600AD"/>
    <w:rsid w:val="007612F1"/>
    <w:rsid w:val="00764CC9"/>
    <w:rsid w:val="00773C06"/>
    <w:rsid w:val="00777715"/>
    <w:rsid w:val="007815F6"/>
    <w:rsid w:val="00781735"/>
    <w:rsid w:val="007823F3"/>
    <w:rsid w:val="00783E44"/>
    <w:rsid w:val="00784650"/>
    <w:rsid w:val="00784A2F"/>
    <w:rsid w:val="00797936"/>
    <w:rsid w:val="007A209D"/>
    <w:rsid w:val="007A46D9"/>
    <w:rsid w:val="007A5FAA"/>
    <w:rsid w:val="007B3E9D"/>
    <w:rsid w:val="007C09FC"/>
    <w:rsid w:val="007C7CA8"/>
    <w:rsid w:val="007D2EA5"/>
    <w:rsid w:val="007E3E74"/>
    <w:rsid w:val="007F1AF1"/>
    <w:rsid w:val="007F281B"/>
    <w:rsid w:val="007F570E"/>
    <w:rsid w:val="007F6256"/>
    <w:rsid w:val="00802E8A"/>
    <w:rsid w:val="00806CB6"/>
    <w:rsid w:val="00807612"/>
    <w:rsid w:val="0081381C"/>
    <w:rsid w:val="00815BE3"/>
    <w:rsid w:val="00815EFC"/>
    <w:rsid w:val="00820797"/>
    <w:rsid w:val="00821962"/>
    <w:rsid w:val="0082505D"/>
    <w:rsid w:val="00825B03"/>
    <w:rsid w:val="00826209"/>
    <w:rsid w:val="0083456E"/>
    <w:rsid w:val="0083457D"/>
    <w:rsid w:val="00841010"/>
    <w:rsid w:val="0084221C"/>
    <w:rsid w:val="00843C27"/>
    <w:rsid w:val="008443F8"/>
    <w:rsid w:val="008508AA"/>
    <w:rsid w:val="00853680"/>
    <w:rsid w:val="008555A7"/>
    <w:rsid w:val="00856F11"/>
    <w:rsid w:val="0086652D"/>
    <w:rsid w:val="00867583"/>
    <w:rsid w:val="00870B25"/>
    <w:rsid w:val="008730C0"/>
    <w:rsid w:val="00877C1F"/>
    <w:rsid w:val="008859DD"/>
    <w:rsid w:val="0089083D"/>
    <w:rsid w:val="008922B0"/>
    <w:rsid w:val="008952B8"/>
    <w:rsid w:val="00895D14"/>
    <w:rsid w:val="008A2946"/>
    <w:rsid w:val="008A3AC0"/>
    <w:rsid w:val="008A6ADB"/>
    <w:rsid w:val="008B59E0"/>
    <w:rsid w:val="008C0119"/>
    <w:rsid w:val="008C3B63"/>
    <w:rsid w:val="008C583F"/>
    <w:rsid w:val="008C7F80"/>
    <w:rsid w:val="008D1064"/>
    <w:rsid w:val="008D5649"/>
    <w:rsid w:val="008D7A83"/>
    <w:rsid w:val="008E3D49"/>
    <w:rsid w:val="008E4369"/>
    <w:rsid w:val="008F1DF6"/>
    <w:rsid w:val="008F4866"/>
    <w:rsid w:val="008F7FF5"/>
    <w:rsid w:val="00903A15"/>
    <w:rsid w:val="00904EC8"/>
    <w:rsid w:val="0090556D"/>
    <w:rsid w:val="00912AC0"/>
    <w:rsid w:val="009166D5"/>
    <w:rsid w:val="0092105D"/>
    <w:rsid w:val="00921CBC"/>
    <w:rsid w:val="00925A29"/>
    <w:rsid w:val="00926B63"/>
    <w:rsid w:val="009340FF"/>
    <w:rsid w:val="00935DA1"/>
    <w:rsid w:val="00941BB1"/>
    <w:rsid w:val="009444D5"/>
    <w:rsid w:val="00944B0A"/>
    <w:rsid w:val="00950440"/>
    <w:rsid w:val="0095167B"/>
    <w:rsid w:val="0095264A"/>
    <w:rsid w:val="009545E5"/>
    <w:rsid w:val="00956331"/>
    <w:rsid w:val="009565F3"/>
    <w:rsid w:val="00962C40"/>
    <w:rsid w:val="00964003"/>
    <w:rsid w:val="009713E2"/>
    <w:rsid w:val="0097267F"/>
    <w:rsid w:val="00973298"/>
    <w:rsid w:val="00973BB0"/>
    <w:rsid w:val="00974111"/>
    <w:rsid w:val="00977AC7"/>
    <w:rsid w:val="00977C9B"/>
    <w:rsid w:val="0098297D"/>
    <w:rsid w:val="009954E8"/>
    <w:rsid w:val="00996DDF"/>
    <w:rsid w:val="0099770A"/>
    <w:rsid w:val="009A0BFC"/>
    <w:rsid w:val="009A22AB"/>
    <w:rsid w:val="009A2524"/>
    <w:rsid w:val="009A49BC"/>
    <w:rsid w:val="009B487D"/>
    <w:rsid w:val="009B6A85"/>
    <w:rsid w:val="009C4DB9"/>
    <w:rsid w:val="009C7FA1"/>
    <w:rsid w:val="009D449C"/>
    <w:rsid w:val="009E0A63"/>
    <w:rsid w:val="009E3215"/>
    <w:rsid w:val="009E3936"/>
    <w:rsid w:val="009F0986"/>
    <w:rsid w:val="009F2F6E"/>
    <w:rsid w:val="009F33ED"/>
    <w:rsid w:val="009F69C6"/>
    <w:rsid w:val="009F6BB3"/>
    <w:rsid w:val="00A00084"/>
    <w:rsid w:val="00A00813"/>
    <w:rsid w:val="00A02545"/>
    <w:rsid w:val="00A05283"/>
    <w:rsid w:val="00A05643"/>
    <w:rsid w:val="00A07779"/>
    <w:rsid w:val="00A13DAC"/>
    <w:rsid w:val="00A14096"/>
    <w:rsid w:val="00A17A0C"/>
    <w:rsid w:val="00A22381"/>
    <w:rsid w:val="00A3298D"/>
    <w:rsid w:val="00A34CE1"/>
    <w:rsid w:val="00A357AA"/>
    <w:rsid w:val="00A36941"/>
    <w:rsid w:val="00A37D3A"/>
    <w:rsid w:val="00A405C3"/>
    <w:rsid w:val="00A42DB6"/>
    <w:rsid w:val="00A448DE"/>
    <w:rsid w:val="00A45DA1"/>
    <w:rsid w:val="00A46EE9"/>
    <w:rsid w:val="00A505F5"/>
    <w:rsid w:val="00A51A24"/>
    <w:rsid w:val="00A52402"/>
    <w:rsid w:val="00A627BA"/>
    <w:rsid w:val="00A64360"/>
    <w:rsid w:val="00A65D02"/>
    <w:rsid w:val="00A71F07"/>
    <w:rsid w:val="00A77815"/>
    <w:rsid w:val="00A81A7C"/>
    <w:rsid w:val="00AA05EE"/>
    <w:rsid w:val="00AA0C86"/>
    <w:rsid w:val="00AA2154"/>
    <w:rsid w:val="00AB0A62"/>
    <w:rsid w:val="00AB1780"/>
    <w:rsid w:val="00AB1937"/>
    <w:rsid w:val="00AB365C"/>
    <w:rsid w:val="00AB3C84"/>
    <w:rsid w:val="00AC23D9"/>
    <w:rsid w:val="00AD22B8"/>
    <w:rsid w:val="00AD7779"/>
    <w:rsid w:val="00AE444E"/>
    <w:rsid w:val="00AF31C6"/>
    <w:rsid w:val="00AF5E7E"/>
    <w:rsid w:val="00AF7DCD"/>
    <w:rsid w:val="00B01208"/>
    <w:rsid w:val="00B019F2"/>
    <w:rsid w:val="00B05DC4"/>
    <w:rsid w:val="00B11F8F"/>
    <w:rsid w:val="00B121FA"/>
    <w:rsid w:val="00B15245"/>
    <w:rsid w:val="00B17A22"/>
    <w:rsid w:val="00B17D9A"/>
    <w:rsid w:val="00B24C4A"/>
    <w:rsid w:val="00B25B3F"/>
    <w:rsid w:val="00B26792"/>
    <w:rsid w:val="00B27325"/>
    <w:rsid w:val="00B27859"/>
    <w:rsid w:val="00B32A4A"/>
    <w:rsid w:val="00B33606"/>
    <w:rsid w:val="00B35788"/>
    <w:rsid w:val="00B35EEA"/>
    <w:rsid w:val="00B40FA4"/>
    <w:rsid w:val="00B41E8D"/>
    <w:rsid w:val="00B42DC7"/>
    <w:rsid w:val="00B445E1"/>
    <w:rsid w:val="00B44E3B"/>
    <w:rsid w:val="00B45446"/>
    <w:rsid w:val="00B45FAC"/>
    <w:rsid w:val="00B54B1E"/>
    <w:rsid w:val="00B55FD2"/>
    <w:rsid w:val="00B60924"/>
    <w:rsid w:val="00B61083"/>
    <w:rsid w:val="00B61455"/>
    <w:rsid w:val="00B62F7B"/>
    <w:rsid w:val="00B66439"/>
    <w:rsid w:val="00B6766C"/>
    <w:rsid w:val="00B67795"/>
    <w:rsid w:val="00B7252B"/>
    <w:rsid w:val="00B75141"/>
    <w:rsid w:val="00B75ACD"/>
    <w:rsid w:val="00B80994"/>
    <w:rsid w:val="00B87380"/>
    <w:rsid w:val="00B87ABB"/>
    <w:rsid w:val="00B96E45"/>
    <w:rsid w:val="00BA1DE8"/>
    <w:rsid w:val="00BA2ADD"/>
    <w:rsid w:val="00BA2E59"/>
    <w:rsid w:val="00BA3AB6"/>
    <w:rsid w:val="00BB7D67"/>
    <w:rsid w:val="00BC1019"/>
    <w:rsid w:val="00BC3D21"/>
    <w:rsid w:val="00BD0EB6"/>
    <w:rsid w:val="00BD51CE"/>
    <w:rsid w:val="00BD755A"/>
    <w:rsid w:val="00BE57F5"/>
    <w:rsid w:val="00BF2F17"/>
    <w:rsid w:val="00BF578C"/>
    <w:rsid w:val="00C01131"/>
    <w:rsid w:val="00C04C49"/>
    <w:rsid w:val="00C051F9"/>
    <w:rsid w:val="00C12F8D"/>
    <w:rsid w:val="00C148D7"/>
    <w:rsid w:val="00C26DC8"/>
    <w:rsid w:val="00C3047B"/>
    <w:rsid w:val="00C316F0"/>
    <w:rsid w:val="00C3526F"/>
    <w:rsid w:val="00C36B7E"/>
    <w:rsid w:val="00C36D14"/>
    <w:rsid w:val="00C36E6E"/>
    <w:rsid w:val="00C37D92"/>
    <w:rsid w:val="00C42B3C"/>
    <w:rsid w:val="00C4375B"/>
    <w:rsid w:val="00C52149"/>
    <w:rsid w:val="00C538CB"/>
    <w:rsid w:val="00C57F54"/>
    <w:rsid w:val="00C63181"/>
    <w:rsid w:val="00C6651B"/>
    <w:rsid w:val="00C7131A"/>
    <w:rsid w:val="00C7194F"/>
    <w:rsid w:val="00C756B7"/>
    <w:rsid w:val="00C763EC"/>
    <w:rsid w:val="00C81405"/>
    <w:rsid w:val="00C83261"/>
    <w:rsid w:val="00C85C46"/>
    <w:rsid w:val="00C91D53"/>
    <w:rsid w:val="00CA19C8"/>
    <w:rsid w:val="00CA24E0"/>
    <w:rsid w:val="00CA3AC5"/>
    <w:rsid w:val="00CB25E8"/>
    <w:rsid w:val="00CB2B51"/>
    <w:rsid w:val="00CB7F2A"/>
    <w:rsid w:val="00CC0F75"/>
    <w:rsid w:val="00CC17FD"/>
    <w:rsid w:val="00CC558E"/>
    <w:rsid w:val="00CD10B1"/>
    <w:rsid w:val="00CD157C"/>
    <w:rsid w:val="00CD4C19"/>
    <w:rsid w:val="00CE6E4C"/>
    <w:rsid w:val="00CE7A4C"/>
    <w:rsid w:val="00CE7C05"/>
    <w:rsid w:val="00CF05B6"/>
    <w:rsid w:val="00CF0C97"/>
    <w:rsid w:val="00CF2248"/>
    <w:rsid w:val="00CF3992"/>
    <w:rsid w:val="00CF3EE6"/>
    <w:rsid w:val="00CF40AE"/>
    <w:rsid w:val="00CF4721"/>
    <w:rsid w:val="00D00F81"/>
    <w:rsid w:val="00D028F1"/>
    <w:rsid w:val="00D03B09"/>
    <w:rsid w:val="00D06249"/>
    <w:rsid w:val="00D22397"/>
    <w:rsid w:val="00D2277A"/>
    <w:rsid w:val="00D25197"/>
    <w:rsid w:val="00D32E39"/>
    <w:rsid w:val="00D333EA"/>
    <w:rsid w:val="00D36C12"/>
    <w:rsid w:val="00D44E62"/>
    <w:rsid w:val="00D52238"/>
    <w:rsid w:val="00D55CEF"/>
    <w:rsid w:val="00D5726D"/>
    <w:rsid w:val="00D62EFC"/>
    <w:rsid w:val="00D64706"/>
    <w:rsid w:val="00D67F7C"/>
    <w:rsid w:val="00D736A2"/>
    <w:rsid w:val="00D752D9"/>
    <w:rsid w:val="00D80373"/>
    <w:rsid w:val="00D82663"/>
    <w:rsid w:val="00D878F5"/>
    <w:rsid w:val="00D87C17"/>
    <w:rsid w:val="00D9112D"/>
    <w:rsid w:val="00D936BE"/>
    <w:rsid w:val="00D97CFE"/>
    <w:rsid w:val="00DA46C9"/>
    <w:rsid w:val="00DA48B1"/>
    <w:rsid w:val="00DB23B0"/>
    <w:rsid w:val="00DB6F89"/>
    <w:rsid w:val="00DB71A7"/>
    <w:rsid w:val="00DB7CEF"/>
    <w:rsid w:val="00DC0C78"/>
    <w:rsid w:val="00DC1DC1"/>
    <w:rsid w:val="00DC38C3"/>
    <w:rsid w:val="00DD4042"/>
    <w:rsid w:val="00DD6649"/>
    <w:rsid w:val="00DD783D"/>
    <w:rsid w:val="00DE04EC"/>
    <w:rsid w:val="00DE22F5"/>
    <w:rsid w:val="00DE2917"/>
    <w:rsid w:val="00DE59F9"/>
    <w:rsid w:val="00DE5B5C"/>
    <w:rsid w:val="00DE7D1D"/>
    <w:rsid w:val="00E0051F"/>
    <w:rsid w:val="00E0335B"/>
    <w:rsid w:val="00E035D7"/>
    <w:rsid w:val="00E10DAD"/>
    <w:rsid w:val="00E14D1F"/>
    <w:rsid w:val="00E1689E"/>
    <w:rsid w:val="00E20C97"/>
    <w:rsid w:val="00E23584"/>
    <w:rsid w:val="00E273C0"/>
    <w:rsid w:val="00E31182"/>
    <w:rsid w:val="00E31272"/>
    <w:rsid w:val="00E32DE2"/>
    <w:rsid w:val="00E32F1D"/>
    <w:rsid w:val="00E330F9"/>
    <w:rsid w:val="00E36305"/>
    <w:rsid w:val="00E44158"/>
    <w:rsid w:val="00E442E5"/>
    <w:rsid w:val="00E476FB"/>
    <w:rsid w:val="00E4789F"/>
    <w:rsid w:val="00E53C76"/>
    <w:rsid w:val="00E55EA5"/>
    <w:rsid w:val="00E63D0E"/>
    <w:rsid w:val="00E66352"/>
    <w:rsid w:val="00E76E71"/>
    <w:rsid w:val="00E814EF"/>
    <w:rsid w:val="00E83286"/>
    <w:rsid w:val="00E83811"/>
    <w:rsid w:val="00E92822"/>
    <w:rsid w:val="00E93F34"/>
    <w:rsid w:val="00E967B0"/>
    <w:rsid w:val="00E96B16"/>
    <w:rsid w:val="00EA0EE2"/>
    <w:rsid w:val="00EB53E6"/>
    <w:rsid w:val="00EB5C41"/>
    <w:rsid w:val="00EB6C3F"/>
    <w:rsid w:val="00EB6CD9"/>
    <w:rsid w:val="00EC63A2"/>
    <w:rsid w:val="00EC68C3"/>
    <w:rsid w:val="00ED0F28"/>
    <w:rsid w:val="00ED7072"/>
    <w:rsid w:val="00EE2EC8"/>
    <w:rsid w:val="00EE3D84"/>
    <w:rsid w:val="00F01937"/>
    <w:rsid w:val="00F025BF"/>
    <w:rsid w:val="00F0357B"/>
    <w:rsid w:val="00F075B6"/>
    <w:rsid w:val="00F11DC8"/>
    <w:rsid w:val="00F13A8B"/>
    <w:rsid w:val="00F15D74"/>
    <w:rsid w:val="00F17D3C"/>
    <w:rsid w:val="00F276E2"/>
    <w:rsid w:val="00F335C9"/>
    <w:rsid w:val="00F34EC2"/>
    <w:rsid w:val="00F35F08"/>
    <w:rsid w:val="00F42AC0"/>
    <w:rsid w:val="00F42D21"/>
    <w:rsid w:val="00F44A93"/>
    <w:rsid w:val="00F53A11"/>
    <w:rsid w:val="00F61A6B"/>
    <w:rsid w:val="00F65E12"/>
    <w:rsid w:val="00F6690D"/>
    <w:rsid w:val="00F7386A"/>
    <w:rsid w:val="00F73D50"/>
    <w:rsid w:val="00F74DDB"/>
    <w:rsid w:val="00F76745"/>
    <w:rsid w:val="00F769BF"/>
    <w:rsid w:val="00F826BB"/>
    <w:rsid w:val="00F83135"/>
    <w:rsid w:val="00F83DBD"/>
    <w:rsid w:val="00F83DF0"/>
    <w:rsid w:val="00F860F3"/>
    <w:rsid w:val="00F93D6E"/>
    <w:rsid w:val="00F94C1F"/>
    <w:rsid w:val="00F94FC5"/>
    <w:rsid w:val="00F9610F"/>
    <w:rsid w:val="00FA2AB0"/>
    <w:rsid w:val="00FA6C19"/>
    <w:rsid w:val="00FB1820"/>
    <w:rsid w:val="00FB36D8"/>
    <w:rsid w:val="00FB567F"/>
    <w:rsid w:val="00FB586A"/>
    <w:rsid w:val="00FC0B61"/>
    <w:rsid w:val="00FC42CE"/>
    <w:rsid w:val="00FC65AE"/>
    <w:rsid w:val="00FD1E48"/>
    <w:rsid w:val="00FD24A0"/>
    <w:rsid w:val="00FD2F4B"/>
    <w:rsid w:val="00FD3AE4"/>
    <w:rsid w:val="00FD3D0E"/>
    <w:rsid w:val="00FD42CA"/>
    <w:rsid w:val="00FD782E"/>
    <w:rsid w:val="00FD7C4D"/>
    <w:rsid w:val="00FE3219"/>
    <w:rsid w:val="00FE58F5"/>
    <w:rsid w:val="00FF1847"/>
    <w:rsid w:val="00FF30C9"/>
    <w:rsid w:val="00FF4D2E"/>
    <w:rsid w:val="00FF5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71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59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171C2"/>
    <w:rPr>
      <w:sz w:val="18"/>
      <w:szCs w:val="18"/>
    </w:rPr>
  </w:style>
  <w:style w:type="paragraph" w:styleId="a5">
    <w:name w:val="header"/>
    <w:basedOn w:val="a"/>
    <w:rsid w:val="004171C2"/>
    <w:pPr>
      <w:pBdr>
        <w:bottom w:val="single" w:sz="6" w:space="1" w:color="auto"/>
      </w:pBdr>
      <w:tabs>
        <w:tab w:val="center" w:pos="4153"/>
        <w:tab w:val="right" w:pos="8306"/>
      </w:tabs>
      <w:snapToGrid w:val="0"/>
      <w:jc w:val="center"/>
    </w:pPr>
    <w:rPr>
      <w:sz w:val="18"/>
      <w:szCs w:val="18"/>
    </w:rPr>
  </w:style>
  <w:style w:type="paragraph" w:styleId="a6">
    <w:name w:val="footer"/>
    <w:basedOn w:val="a"/>
    <w:rsid w:val="004171C2"/>
    <w:pPr>
      <w:tabs>
        <w:tab w:val="center" w:pos="4153"/>
        <w:tab w:val="right" w:pos="8306"/>
      </w:tabs>
      <w:snapToGrid w:val="0"/>
      <w:jc w:val="left"/>
    </w:pPr>
    <w:rPr>
      <w:sz w:val="18"/>
      <w:szCs w:val="18"/>
    </w:rPr>
  </w:style>
  <w:style w:type="character" w:styleId="a7">
    <w:name w:val="Strong"/>
    <w:basedOn w:val="a0"/>
    <w:qFormat/>
    <w:rsid w:val="001C4C10"/>
    <w:rPr>
      <w:b/>
      <w:bCs/>
    </w:rPr>
  </w:style>
  <w:style w:type="paragraph" w:customStyle="1" w:styleId="Char">
    <w:name w:val="Char"/>
    <w:basedOn w:val="a"/>
    <w:rsid w:val="00255CD8"/>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r="http://schemas.openxmlformats.org/officeDocument/2006/relationships" xmlns:w="http://schemas.openxmlformats.org/wordprocessingml/2006/main">
  <w:divs>
    <w:div w:id="8710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473</Words>
  <Characters>2699</Characters>
  <Application>Microsoft Office Word</Application>
  <DocSecurity>0</DocSecurity>
  <Lines>22</Lines>
  <Paragraphs>6</Paragraphs>
  <ScaleCrop>false</ScaleCrop>
  <Company>南京信息职业技术学院</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学生试卷</dc:title>
  <dc:subject/>
  <dc:creator>刘豫东</dc:creator>
  <cp:keywords/>
  <dc:description/>
  <cp:lastModifiedBy>徐自远</cp:lastModifiedBy>
  <cp:revision>4</cp:revision>
  <cp:lastPrinted>2010-05-01T00:16:00Z</cp:lastPrinted>
  <dcterms:created xsi:type="dcterms:W3CDTF">2010-05-01T00:12:00Z</dcterms:created>
  <dcterms:modified xsi:type="dcterms:W3CDTF">2010-05-01T00:21:00Z</dcterms:modified>
</cp:coreProperties>
</file>