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x-wmf" Extension="wmf"/>
  <Override ContentType="image/x-emf" PartName="/word/media/image4.emf"/>
  <Override ContentType="image/x-emf" PartName="/word/media/image8.emf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exact"/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eastAsia="新宋体"/>
          <w:b/>
          <w:sz w:val="44"/>
        </w:rPr>
      </w:pPr>
      <w:r>
        <w:rPr>
          <w:rFonts w:hint="eastAsia" w:eastAsia="新宋体"/>
          <w:b/>
          <w:sz w:val="44"/>
        </w:rPr>
        <w:t>教   案</w:t>
      </w:r>
    </w:p>
    <w:tbl>
      <w:tblPr>
        <w:tblStyle w:val="8"/>
        <w:tblW w:w="946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625"/>
        <w:gridCol w:w="900"/>
        <w:gridCol w:w="1440"/>
        <w:gridCol w:w="900"/>
        <w:gridCol w:w="1440"/>
        <w:gridCol w:w="720"/>
        <w:gridCol w:w="1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授课章节名    称</w:t>
            </w:r>
          </w:p>
        </w:tc>
        <w:tc>
          <w:tcPr>
            <w:tcW w:w="486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bookmarkStart w:id="0" w:name="_GoBack"/>
            <w:r>
              <w:rPr>
                <w:rFonts w:hint="eastAsia" w:eastAsia="华文中宋"/>
                <w:sz w:val="28"/>
              </w:rPr>
              <w:t>简易电子密码锁制作</w:t>
            </w:r>
            <w:bookmarkEnd w:id="0"/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授课教师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徐自远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4865" w:type="dxa"/>
            <w:gridSpan w:val="4"/>
            <w:vMerge w:val="continue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开课范围</w:t>
            </w:r>
          </w:p>
        </w:tc>
        <w:tc>
          <w:tcPr>
            <w:tcW w:w="1722" w:type="dxa"/>
            <w:gridSpan w:val="2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校内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 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时 间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2011年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11月01日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特色选修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授课</w:t>
            </w:r>
          </w:p>
          <w:p>
            <w:pPr>
              <w:widowControl/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类型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理论实践一体化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课时</w:t>
            </w:r>
          </w:p>
        </w:tc>
        <w:tc>
          <w:tcPr>
            <w:tcW w:w="1002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教学目标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  <w:lang w:val="en-US" w:eastAsia="zh-CN"/>
              </w:rPr>
              <w:t>完成密码锁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教学重点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hint="eastAsia" w:eastAsia="华文中宋"/>
                <w:sz w:val="28"/>
                <w:lang w:val="en-US" w:eastAsia="zh-CN"/>
              </w:rPr>
            </w:pPr>
            <w:r>
              <w:rPr>
                <w:rFonts w:hint="eastAsia" w:eastAsia="华文中宋"/>
                <w:sz w:val="28"/>
                <w:lang w:val="en-US" w:eastAsia="zh-CN"/>
              </w:rPr>
              <w:t>运用知识完成功能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教学难点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hint="eastAsia" w:eastAsia="华文中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学情处理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1、双向互动、讨论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2、运用多媒体教学手段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3、理论实践一体化教学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选用教材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自编教材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教材内容处理说明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课外作业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435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  <w:szCs w:val="21"/>
              </w:rPr>
            </w:pPr>
            <w:r>
              <w:rPr>
                <w:rFonts w:hint="eastAsia" w:eastAsia="华文中宋"/>
                <w:sz w:val="28"/>
                <w:szCs w:val="21"/>
              </w:rPr>
              <w:t>教学后记</w:t>
            </w:r>
          </w:p>
        </w:tc>
        <w:tc>
          <w:tcPr>
            <w:tcW w:w="8027" w:type="dxa"/>
            <w:gridSpan w:val="7"/>
            <w:vAlign w:val="center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>
      <w:pPr>
        <w:sectPr>
          <w:headerReference r:id="rId4" w:type="default"/>
          <w:footerReference r:id="rId5" w:type="default"/>
          <w:pgSz w:w="11906" w:h="16838"/>
          <w:pgMar w:top="1304" w:right="1134" w:bottom="1021" w:left="1418" w:header="851" w:footer="737" w:gutter="0"/>
          <w:cols w:space="720" w:num="1"/>
          <w:docGrid w:type="lines" w:linePitch="312" w:charSpace="0"/>
        </w:sectPr>
      </w:pPr>
    </w:p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5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复习导入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提问</w:t>
            </w:r>
          </w:p>
          <w:p>
            <w:pPr>
              <w:pStyle w:val="10"/>
              <w:numPr>
                <w:ilvl w:val="0"/>
                <w:numId w:val="2"/>
              </w:numPr>
              <w:spacing w:line="264" w:lineRule="auto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上次课讲了什么内容？</w:t>
            </w:r>
          </w:p>
          <w:p>
            <w:pPr>
              <w:spacing w:line="264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如何制作密码锁</w:t>
            </w:r>
            <w:r>
              <w:rPr>
                <w:rFonts w:hint="eastAsia" w:ascii="宋体" w:hAnsi="宋体"/>
                <w:sz w:val="24"/>
              </w:rPr>
              <w:t>？</w:t>
            </w:r>
          </w:p>
          <w:p>
            <w:pPr>
              <w:rPr>
                <w:rFonts w:hint="eastAsia" w:eastAsia="华文中宋"/>
                <w:sz w:val="24"/>
              </w:rPr>
            </w:pPr>
            <w:r>
              <w:rPr>
                <w:rFonts w:hint="eastAsia" w:eastAsia="华文中宋"/>
                <w:sz w:val="24"/>
              </w:rPr>
              <w:t>简易电子密码锁制作</w:t>
            </w: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总任务书：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使用指令模块中行列式4×4键盘作为密码锁的输入。按键排列对应参照左。使用显示模块的4位数码管显示对应的密码字符“-”。使用继电器模块的KA6控制密码锁的开关，继电器得电为开锁状态，继电器断电为关闭状态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2．上电后，数码管无显示，初始密码为“1234”。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3．按下4×4键盘的数字键时，对应的密码字符（“-”）显示在最右边的数码管上，对应的数字存入密码最低位。原来显示的内容及密码依次向左移动一位，最高位的密码丢弃。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4．按下“清除”键，密码全部清除，四个数码管全部无显示。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5．按下“确定”键，比较输入密码和初始密码。如果相同则锁打开，两秒钟后自动进入关闭状态。如果不同密码清除，密码锁保持关闭状态。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任务分析：</w: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2" o:spid="_x0000_s1026" type="#_x0000_t75" style="height:170.45pt;width:317.6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7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3" o:spid="_x0000_s1027" type="#_x0000_t75" style="height:182.85pt;width:258.8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/>
          <w:p/>
          <w:p/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5" o:spid="_x0000_s1028" type="#_x0000_t75" style="height:61.15pt;width:245.0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9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5" o:spid="_x0000_s1029" type="#_x0000_t75" style="height:341.65pt;width:283.4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0"/>
                  <o:lock v:ext="edit" position="f" selection="f" grouping="f" rotation="f" cropping="f" text="f" aspectratio="f"/>
                  <w10:wrap type="none"/>
                  <w10:anchorlock/>
                </v:shape>
              </w:pic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7" o:spid="_x0000_s1030" type="#_x0000_t75" style="height:28.6pt;width:348.8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1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9" o:spid="_x0000_s1031" type="#_x0000_t75" style="height:59.9pt;width:143.1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2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当LOCK接口中输入低电平时，光电耦合器U1导通，从而使继电器RL1线圈得电，同时LED灯点亮。若LOCK接口输入高电平，则光电耦合器U1不工作，继电器RL1线圈不得电，同时LED灯熄灭。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所以，只要通过单片机的I/O口输出高低电平到输入端KA6就能控制继电器的工作：单片机输出低电平，继电器线圈得电，触点动作；单片机输出高电平，继电器不得电，触点不动作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Picture 2" o:spid="_x0000_s1032" type="#_x0000_t75" style="height:89.9pt;width:249.3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3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分项目1：硬件电路的设计与搭建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硬件电路设计</w:t>
            </w:r>
          </w:p>
          <w:p>
            <w:pPr>
              <w:numPr>
                <w:numId w:val="0"/>
              </w:num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Picture 8" o:spid="_x0000_s1033" type="#_x0000_t75" style="height:204.7pt;width:352.4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4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简易电子密码锁模块接线图(YL-236单片机实训装置)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Picture 12" o:spid="_x0000_s1034" type="#_x0000_t75" style="height:127.85pt;width:335.75pt;rotation:0f;" o:ole="f" fillcolor="#FFFFFF" filled="f" o:preferrelative="t" stroked="f" coordorigin="0,0" coordsize="21600,21600">
                  <v:fill on="f" color2="#FFFFFF" o:opacity2="100%" focus="0%"/>
                  <v:imagedata cropleft="8124f" croptop="16181f" cropright="8436f" cropbottom="22897f" gain="65536f" blacklevel="0f" gamma="0" o:title="" r:id="rId1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提问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带入课题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做中教</w:t>
            </w: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做中学</w:t>
            </w:r>
          </w:p>
        </w:tc>
      </w:tr>
    </w:tbl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分项目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：软件编程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主程序流程图</w:t>
            </w:r>
          </w:p>
          <w:p>
            <w:pPr>
              <w:numPr>
                <w:numId w:val="0"/>
              </w:num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5" o:spid="_x0000_s1035" type="#_x0000_t75" style="height:255.35pt;width:349.1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参考程序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Control 16" o:spid="_x0000_s1036" type="#_x0000_t201" style="height:264.45pt;width:348.25pt;rotation:0f;" o:ole="f" fillcolor="#FFFFFF" filled="f" o:preferrelative="t" stroked="f" coordorigin="0,0" coordsize="21600,21600">
                  <v:fill on="f" color2="#FFFFFF" o:opacity2="100%" focus="0%"/>
                  <v:imagedata gain="65536f" blacklevel="0f" gamma="0" o:title="" r:id="rId17"/>
                  <o:lock v:ext="edit" position="f" selection="f" grouping="f" rotation="f" cropping="f" text="f" aspectratio="f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讲授新课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ind w:firstLine="24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7" o:spid="_x0000_s1037" type="#_x0000_t75" style="height:152.05pt;width:349.1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18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做学教一体化</w:t>
            </w: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hint="eastAsia"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教师演示</w:t>
            </w:r>
          </w:p>
        </w:tc>
      </w:tr>
    </w:tbl>
    <w:p/>
    <w:p>
      <w:pPr>
        <w:sectPr>
          <w:pgSz w:w="11906" w:h="16838"/>
          <w:pgMar w:top="1304" w:right="1134" w:bottom="1021" w:left="1418" w:header="851" w:footer="737" w:gutter="0"/>
          <w:cols w:space="720" w:num="1"/>
          <w:docGrid w:type="lines" w:linePitch="312" w:charSpace="0"/>
        </w:sectPr>
      </w:pPr>
    </w:p>
    <w:p/>
    <w:tbl>
      <w:tblPr>
        <w:tblStyle w:val="8"/>
        <w:tblW w:w="95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程序</w:t>
            </w:r>
          </w:p>
        </w:tc>
        <w:tc>
          <w:tcPr>
            <w:tcW w:w="7200" w:type="dxa"/>
            <w:vAlign w:val="center"/>
          </w:tcPr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教学内容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教学手段与方法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6" w:hRule="atLeast"/>
        </w:trPr>
        <w:tc>
          <w:tcPr>
            <w:tcW w:w="900" w:type="dxa"/>
            <w:vAlign w:val="top"/>
          </w:tcPr>
          <w:p>
            <w:pPr>
              <w:spacing w:line="360" w:lineRule="exact"/>
              <w:jc w:val="both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4"/>
              </w:rPr>
              <w:t>小结：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  <w:r>
              <w:rPr>
                <w:rFonts w:hint="eastAsia" w:eastAsia="华文中宋"/>
                <w:sz w:val="28"/>
              </w:rPr>
              <w:t>作业</w:t>
            </w: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rPr>
                <w:rFonts w:eastAsia="华文中宋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eastAsia="华文中宋"/>
                <w:sz w:val="28"/>
              </w:rPr>
            </w:pPr>
          </w:p>
        </w:tc>
        <w:tc>
          <w:tcPr>
            <w:tcW w:w="7200" w:type="dxa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4*4</w:t>
            </w:r>
            <w:r>
              <w:rPr>
                <w:rFonts w:hint="eastAsia"/>
                <w:sz w:val="24"/>
              </w:rPr>
              <w:t>按键的程序编写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基础</w:t>
            </w:r>
            <w:r>
              <w:rPr>
                <w:rFonts w:hint="eastAsia"/>
                <w:sz w:val="24"/>
              </w:rPr>
              <w:t>的程序编写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3、变量</w:t>
            </w:r>
            <w:r>
              <w:rPr>
                <w:rFonts w:hint="eastAsia"/>
                <w:sz w:val="24"/>
                <w:lang w:val="en-US" w:eastAsia="zh-CN"/>
              </w:rPr>
              <w:t>和宏定义</w:t>
            </w:r>
            <w:r>
              <w:rPr>
                <w:rFonts w:hint="eastAsia"/>
                <w:sz w:val="24"/>
              </w:rPr>
              <w:t>的运用技巧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pStyle w:val="10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  <w:sz w:val="24"/>
              </w:rPr>
              <w:t>独立完成程序的编写。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exact"/>
              <w:rPr>
                <w:rFonts w:eastAsia="华文中宋"/>
                <w:sz w:val="28"/>
              </w:rPr>
            </w:pPr>
          </w:p>
        </w:tc>
      </w:tr>
    </w:tbl>
    <w:p/>
    <w:sectPr>
      <w:pgSz w:w="11906" w:h="16838"/>
      <w:pgMar w:top="1304" w:right="1134" w:bottom="1021" w:left="1418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rPr>
        <w:sz w:val="21"/>
      </w:rPr>
    </w:pPr>
    <w:r>
      <w:rPr>
        <w:rFonts w:hint="eastAsia"/>
        <w:sz w:val="21"/>
      </w:rPr>
      <w:t>无锡机电高等职业技术学校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80980676">
    <w:nsid w:val="406E74C4"/>
    <w:multiLevelType w:val="multilevel"/>
    <w:tmpl w:val="406E74C4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  <w:sz w:val="24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3584727">
    <w:nsid w:val="0DEC3857"/>
    <w:multiLevelType w:val="multilevel"/>
    <w:tmpl w:val="0DEC3857"/>
    <w:lvl w:ilvl="0" w:tentative="1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03667397">
    <w:nsid w:val="1E055AC5"/>
    <w:multiLevelType w:val="multilevel"/>
    <w:tmpl w:val="1E055AC5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7817331">
    <w:nsid w:val="55B359F3"/>
    <w:multiLevelType w:val="singleLevel"/>
    <w:tmpl w:val="55B359F3"/>
    <w:lvl w:ilvl="0" w:tentative="1">
      <w:start w:val="1"/>
      <w:numFmt w:val="decimal"/>
      <w:suff w:val="nothing"/>
      <w:lvlText w:val="%1、"/>
      <w:lvlJc w:val="left"/>
    </w:lvl>
  </w:abstractNum>
  <w:abstractNum w:abstractNumId="1437817452">
    <w:nsid w:val="55B35A6C"/>
    <w:multiLevelType w:val="singleLevel"/>
    <w:tmpl w:val="55B35A6C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080980676"/>
  </w:num>
  <w:num w:numId="2">
    <w:abstractNumId w:val="503667397"/>
  </w:num>
  <w:num w:numId="3">
    <w:abstractNumId w:val="1437817331"/>
  </w:num>
  <w:num w:numId="4">
    <w:abstractNumId w:val="1437817452"/>
  </w:num>
  <w:num w:numId="5">
    <w:abstractNumId w:val="2335847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F3B1E"/>
    <w:rsid w:val="000B1A66"/>
    <w:rsid w:val="0011569C"/>
    <w:rsid w:val="001D33C5"/>
    <w:rsid w:val="001E3C98"/>
    <w:rsid w:val="002059E9"/>
    <w:rsid w:val="002A49F6"/>
    <w:rsid w:val="002B4E64"/>
    <w:rsid w:val="002E3149"/>
    <w:rsid w:val="003670B5"/>
    <w:rsid w:val="003875FD"/>
    <w:rsid w:val="00432632"/>
    <w:rsid w:val="0044565B"/>
    <w:rsid w:val="00493E4D"/>
    <w:rsid w:val="004974DF"/>
    <w:rsid w:val="00516BA5"/>
    <w:rsid w:val="005B0CDE"/>
    <w:rsid w:val="005E7E22"/>
    <w:rsid w:val="005F0C8E"/>
    <w:rsid w:val="00737E8F"/>
    <w:rsid w:val="00834D09"/>
    <w:rsid w:val="00853223"/>
    <w:rsid w:val="009914E0"/>
    <w:rsid w:val="00A94A16"/>
    <w:rsid w:val="00BE76A8"/>
    <w:rsid w:val="00C65350"/>
    <w:rsid w:val="00CD5335"/>
    <w:rsid w:val="00CE7A91"/>
    <w:rsid w:val="00CF3B1E"/>
    <w:rsid w:val="00E73AA3"/>
    <w:rsid w:val="00EB5AC7"/>
    <w:rsid w:val="00FC1AF4"/>
    <w:rsid w:val="288C4710"/>
    <w:rsid w:val="49260F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caption"/>
    <w:basedOn w:val="1"/>
    <w:next w:val="1"/>
    <w:unhideWhenUsed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59"/>
    <w:pPr/>
    <w:rPr>
      <w:rFonts w:ascii="Calibri" w:hAnsi="Calibri" w:eastAsia="宋体" w:cs="黑体"/>
      <w:kern w:val="2"/>
      <w:sz w:val="21"/>
      <w:szCs w:val="22"/>
    </w:r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V"/>
    </w:tc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0" Type="http://schemas.openxmlformats.org/officeDocument/2006/relationships/numbering" Target="numbering.xml"/><Relationship Id="rId2" Type="http://schemas.openxmlformats.org/officeDocument/2006/relationships/styles" Target="style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emf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emf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</Words>
  <Characters>1889</Characters>
  <Lines>15</Lines>
  <Paragraphs>4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2011-10-10T00:53:00Z</dcterms:created>
  <dc:creator>founder</dc:creator>
  <cp:lastModifiedBy>政宇</cp:lastModifiedBy>
  <cp:lastPrinted>2011-11-01T05:41:00Z</cp:lastPrinted>
  <dcterms:modified xsi:type="dcterms:W3CDTF">2015-07-25T09:08:51Z</dcterms:modified>
  <dc:title>公开课教案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